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56F" w:rsidRPr="00550708" w:rsidRDefault="009F256F" w:rsidP="00E444FF">
      <w:pPr>
        <w:pStyle w:val="af0"/>
        <w:pageBreakBefore/>
        <w:spacing w:before="0" w:beforeAutospacing="0" w:after="0"/>
        <w:ind w:firstLine="567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t>Введение</w:t>
      </w:r>
      <w:r w:rsidR="002A4FC7" w:rsidRPr="00550708">
        <w:rPr>
          <w:rFonts w:ascii="Arial" w:hAnsi="Arial" w:cs="Arial"/>
          <w:b/>
          <w:sz w:val="22"/>
          <w:szCs w:val="22"/>
        </w:rPr>
        <w:t>.</w:t>
      </w:r>
    </w:p>
    <w:p w:rsidR="002A45D2" w:rsidRPr="00550708" w:rsidRDefault="002A45D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45D2" w:rsidRPr="00550708" w:rsidRDefault="009F256F" w:rsidP="00323989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Проект «Генеральный план сельского поселения </w:t>
      </w:r>
      <w:proofErr w:type="spellStart"/>
      <w:r w:rsidR="00277D1C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="00323989">
        <w:rPr>
          <w:rFonts w:ascii="Arial" w:hAnsi="Arial" w:cs="Arial"/>
          <w:sz w:val="22"/>
          <w:szCs w:val="22"/>
        </w:rPr>
        <w:t xml:space="preserve"> сельсовет»</w:t>
      </w:r>
      <w:r w:rsidR="002A45D2" w:rsidRPr="00550708">
        <w:rPr>
          <w:rFonts w:ascii="Arial" w:hAnsi="Arial" w:cs="Arial"/>
          <w:sz w:val="22"/>
          <w:szCs w:val="22"/>
        </w:rPr>
        <w:t>.</w:t>
      </w:r>
    </w:p>
    <w:p w:rsidR="002A45D2" w:rsidRPr="00550708" w:rsidRDefault="002A45D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45D2" w:rsidRPr="00550708" w:rsidRDefault="002A45D2" w:rsidP="00E444FF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Основание для проектирования — Республиканская целевая Программа «Обеспечение территории Республики Башкортостан документами территориального планирования на 2009-2014 годы, утвержденная Постановлением Правительства РБ №391 от 21 октября 2009г.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Целью данного проекта является обеспечения устойчивого развития территории,</w:t>
      </w:r>
      <w:r w:rsidR="00DD4784" w:rsidRPr="00550708">
        <w:rPr>
          <w:rFonts w:ascii="Arial" w:hAnsi="Arial" w:cs="Arial"/>
          <w:sz w:val="22"/>
          <w:szCs w:val="22"/>
        </w:rPr>
        <w:t xml:space="preserve"> </w:t>
      </w:r>
      <w:r w:rsidRPr="00550708">
        <w:rPr>
          <w:rFonts w:ascii="Arial" w:hAnsi="Arial" w:cs="Arial"/>
          <w:sz w:val="22"/>
          <w:szCs w:val="22"/>
        </w:rPr>
        <w:t>обеспечения роста жилищного строительства, экологической безопасности, рационал</w:t>
      </w:r>
      <w:r w:rsidR="00596B1F" w:rsidRPr="00550708">
        <w:rPr>
          <w:rFonts w:ascii="Arial" w:hAnsi="Arial" w:cs="Arial"/>
          <w:sz w:val="22"/>
          <w:szCs w:val="22"/>
        </w:rPr>
        <w:t xml:space="preserve">ьного использования территории, </w:t>
      </w:r>
      <w:r w:rsidRPr="00550708">
        <w:rPr>
          <w:rFonts w:ascii="Arial" w:hAnsi="Arial" w:cs="Arial"/>
          <w:sz w:val="22"/>
          <w:szCs w:val="22"/>
        </w:rPr>
        <w:t>исходя из совокупности социальных, экономических, экологич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ских и иных факторов развития инженерной, транспортной и социальной инфраструктуры, обеспечения учета интересов граждан и их объединений, Российской Федерации, субъектов Российской Федерации, муниципальных образований.</w:t>
      </w:r>
    </w:p>
    <w:p w:rsidR="00596B1F" w:rsidRPr="00550708" w:rsidRDefault="00596B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Генеральный план рассчитан на реализацию в два этапа:</w:t>
      </w:r>
    </w:p>
    <w:p w:rsidR="00596B1F" w:rsidRPr="00550708" w:rsidRDefault="00596B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  очередь строительства – 202</w:t>
      </w:r>
      <w:r w:rsidR="0045037B" w:rsidRPr="00550708">
        <w:rPr>
          <w:rFonts w:ascii="Arial" w:hAnsi="Arial" w:cs="Arial"/>
          <w:sz w:val="22"/>
          <w:szCs w:val="22"/>
        </w:rPr>
        <w:t>5</w:t>
      </w:r>
      <w:r w:rsidRPr="00550708">
        <w:rPr>
          <w:rFonts w:ascii="Arial" w:hAnsi="Arial" w:cs="Arial"/>
          <w:sz w:val="22"/>
          <w:szCs w:val="22"/>
        </w:rPr>
        <w:t>год;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Расчетный срок – 203</w:t>
      </w:r>
      <w:r w:rsidR="0045037B" w:rsidRPr="00550708">
        <w:rPr>
          <w:rFonts w:ascii="Arial" w:hAnsi="Arial" w:cs="Arial"/>
          <w:sz w:val="22"/>
          <w:szCs w:val="22"/>
        </w:rPr>
        <w:t>5</w:t>
      </w:r>
      <w:r w:rsidRPr="00550708">
        <w:rPr>
          <w:rFonts w:ascii="Arial" w:hAnsi="Arial" w:cs="Arial"/>
          <w:sz w:val="22"/>
          <w:szCs w:val="22"/>
        </w:rPr>
        <w:t xml:space="preserve"> год.</w:t>
      </w:r>
    </w:p>
    <w:p w:rsidR="00596B1F" w:rsidRPr="00550708" w:rsidRDefault="00596B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77D1C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 проекте использованы данные, предоставленные Администрацией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МР</w:t>
      </w:r>
      <w:r w:rsidR="00BD3266" w:rsidRPr="005507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77D1C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 РБ</w:t>
      </w:r>
      <w:r w:rsidR="00200157" w:rsidRPr="00550708">
        <w:rPr>
          <w:rFonts w:ascii="Arial" w:hAnsi="Arial" w:cs="Arial"/>
          <w:sz w:val="22"/>
          <w:szCs w:val="22"/>
        </w:rPr>
        <w:t>:</w:t>
      </w:r>
      <w:r w:rsidRPr="00550708">
        <w:rPr>
          <w:rFonts w:ascii="Arial" w:hAnsi="Arial" w:cs="Arial"/>
          <w:sz w:val="22"/>
          <w:szCs w:val="22"/>
        </w:rPr>
        <w:t xml:space="preserve"> </w:t>
      </w:r>
    </w:p>
    <w:p w:rsidR="002A45D2" w:rsidRPr="00550708" w:rsidRDefault="002A45D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Базовая градостроительная документация представлена:</w:t>
      </w:r>
    </w:p>
    <w:p w:rsidR="006E4B09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1. Схемой территориального планирования МР </w:t>
      </w:r>
      <w:proofErr w:type="spellStart"/>
      <w:r w:rsidR="00277D1C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 Республики Башко</w:t>
      </w:r>
      <w:r w:rsidRPr="00550708">
        <w:rPr>
          <w:rFonts w:ascii="Arial" w:hAnsi="Arial" w:cs="Arial"/>
          <w:sz w:val="22"/>
          <w:szCs w:val="22"/>
        </w:rPr>
        <w:t>р</w:t>
      </w:r>
      <w:r w:rsidR="00947438" w:rsidRPr="00550708">
        <w:rPr>
          <w:rFonts w:ascii="Arial" w:hAnsi="Arial" w:cs="Arial"/>
          <w:sz w:val="22"/>
          <w:szCs w:val="22"/>
        </w:rPr>
        <w:t>тостан. 20</w:t>
      </w:r>
      <w:r w:rsidR="00277D1C" w:rsidRPr="00550708">
        <w:rPr>
          <w:rFonts w:ascii="Arial" w:hAnsi="Arial" w:cs="Arial"/>
          <w:sz w:val="22"/>
          <w:szCs w:val="22"/>
        </w:rPr>
        <w:t>12</w:t>
      </w:r>
      <w:r w:rsidRPr="00550708">
        <w:rPr>
          <w:rFonts w:ascii="Arial" w:hAnsi="Arial" w:cs="Arial"/>
          <w:sz w:val="22"/>
          <w:szCs w:val="22"/>
        </w:rPr>
        <w:t>г</w:t>
      </w:r>
    </w:p>
    <w:p w:rsidR="009F256F" w:rsidRPr="00550708" w:rsidRDefault="006E4B09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Базовая документация, указанная в справках из информационных систем обеспеч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ния градостроительной деятельности </w:t>
      </w:r>
      <w:r w:rsidR="00277D1C"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дминистрации </w:t>
      </w:r>
      <w:r w:rsidR="00277D1C"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 xml:space="preserve">ельского поселения </w:t>
      </w:r>
      <w:proofErr w:type="spellStart"/>
      <w:r w:rsidR="00F91046" w:rsidRPr="00550708">
        <w:rPr>
          <w:rFonts w:ascii="Arial" w:hAnsi="Arial" w:cs="Arial"/>
          <w:sz w:val="22"/>
          <w:szCs w:val="22"/>
        </w:rPr>
        <w:t>К</w:t>
      </w:r>
      <w:r w:rsidR="00277D1C" w:rsidRPr="00550708">
        <w:rPr>
          <w:rFonts w:ascii="Arial" w:hAnsi="Arial" w:cs="Arial"/>
          <w:sz w:val="22"/>
          <w:szCs w:val="22"/>
        </w:rPr>
        <w:t>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="00277D1C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район.</w:t>
      </w:r>
    </w:p>
    <w:p w:rsidR="009F256F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323989" w:rsidRDefault="00323989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323989" w:rsidRPr="00550708" w:rsidRDefault="00323989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444FF" w:rsidRPr="00550708" w:rsidRDefault="009F256F" w:rsidP="00E444FF">
      <w:pPr>
        <w:pStyle w:val="af0"/>
        <w:pageBreakBefore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lastRenderedPageBreak/>
        <w:t>Глава I. Положение проектируемого се</w:t>
      </w:r>
      <w:r w:rsidR="006E2AE7" w:rsidRPr="00550708">
        <w:rPr>
          <w:rFonts w:ascii="Arial" w:hAnsi="Arial" w:cs="Arial"/>
          <w:b/>
          <w:sz w:val="22"/>
          <w:szCs w:val="22"/>
        </w:rPr>
        <w:t xml:space="preserve">льского поселения в системе  </w:t>
      </w:r>
      <w:r w:rsidRPr="00550708">
        <w:rPr>
          <w:rFonts w:ascii="Arial" w:hAnsi="Arial" w:cs="Arial"/>
          <w:b/>
          <w:sz w:val="22"/>
          <w:szCs w:val="22"/>
        </w:rPr>
        <w:t xml:space="preserve">расселения. </w:t>
      </w:r>
      <w:r w:rsidR="006E2AE7" w:rsidRPr="00550708">
        <w:rPr>
          <w:rFonts w:ascii="Arial" w:hAnsi="Arial" w:cs="Arial"/>
          <w:b/>
          <w:sz w:val="22"/>
          <w:szCs w:val="22"/>
        </w:rPr>
        <w:t xml:space="preserve">      </w:t>
      </w:r>
      <w:r w:rsidRPr="00550708">
        <w:rPr>
          <w:rFonts w:ascii="Arial" w:hAnsi="Arial" w:cs="Arial"/>
          <w:b/>
          <w:sz w:val="22"/>
          <w:szCs w:val="22"/>
        </w:rPr>
        <w:t>Современное использование территории</w:t>
      </w:r>
      <w:r w:rsidR="002A4FC7" w:rsidRPr="00550708">
        <w:rPr>
          <w:rFonts w:ascii="Arial" w:hAnsi="Arial" w:cs="Arial"/>
          <w:b/>
          <w:bCs/>
          <w:sz w:val="22"/>
          <w:szCs w:val="22"/>
        </w:rPr>
        <w:t>.</w:t>
      </w:r>
      <w:r w:rsidR="00E444FF" w:rsidRPr="0055070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44E14" w:rsidRPr="00550708" w:rsidRDefault="00C44E14" w:rsidP="00E444FF">
      <w:pPr>
        <w:ind w:firstLine="567"/>
        <w:rPr>
          <w:rFonts w:cs="Arial"/>
          <w:b/>
          <w:sz w:val="22"/>
          <w:szCs w:val="22"/>
        </w:rPr>
      </w:pPr>
    </w:p>
    <w:p w:rsidR="00A258ED" w:rsidRPr="00550708" w:rsidRDefault="006E2AE7" w:rsidP="00E444FF">
      <w:pPr>
        <w:ind w:firstLine="567"/>
        <w:rPr>
          <w:rFonts w:cs="Arial"/>
          <w:b/>
          <w:sz w:val="22"/>
          <w:szCs w:val="22"/>
        </w:rPr>
      </w:pPr>
      <w:r w:rsidRPr="00550708">
        <w:rPr>
          <w:rFonts w:cs="Arial"/>
          <w:b/>
          <w:sz w:val="22"/>
          <w:szCs w:val="22"/>
        </w:rPr>
        <w:t xml:space="preserve">1.1 </w:t>
      </w:r>
      <w:r w:rsidR="009F256F" w:rsidRPr="00550708">
        <w:rPr>
          <w:rFonts w:cs="Arial"/>
          <w:b/>
          <w:sz w:val="22"/>
          <w:szCs w:val="22"/>
        </w:rPr>
        <w:t>Положение проектируемого сельского п</w:t>
      </w:r>
      <w:r w:rsidR="00A258ED" w:rsidRPr="00550708">
        <w:rPr>
          <w:rFonts w:cs="Arial"/>
          <w:b/>
          <w:sz w:val="22"/>
          <w:szCs w:val="22"/>
        </w:rPr>
        <w:t xml:space="preserve">оселения в системе </w:t>
      </w:r>
      <w:r w:rsidR="009F256F" w:rsidRPr="00550708">
        <w:rPr>
          <w:rFonts w:cs="Arial"/>
          <w:b/>
          <w:sz w:val="22"/>
          <w:szCs w:val="22"/>
        </w:rPr>
        <w:t>расселения</w:t>
      </w:r>
      <w:r w:rsidR="002A4FC7" w:rsidRPr="00550708">
        <w:rPr>
          <w:rFonts w:cs="Arial"/>
          <w:b/>
          <w:sz w:val="22"/>
          <w:szCs w:val="22"/>
        </w:rPr>
        <w:t>.</w:t>
      </w:r>
    </w:p>
    <w:p w:rsidR="006E4B09" w:rsidRPr="00550708" w:rsidRDefault="006E4B09" w:rsidP="00E444FF">
      <w:pPr>
        <w:rPr>
          <w:rFonts w:cs="Arial"/>
          <w:b/>
          <w:sz w:val="22"/>
          <w:szCs w:val="22"/>
        </w:rPr>
      </w:pPr>
    </w:p>
    <w:p w:rsidR="00F91046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Сельское поселение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расположен в </w:t>
      </w:r>
      <w:r w:rsidR="005D23B0" w:rsidRPr="00550708">
        <w:rPr>
          <w:rFonts w:ascii="Arial" w:hAnsi="Arial" w:cs="Arial"/>
          <w:sz w:val="22"/>
          <w:szCs w:val="22"/>
        </w:rPr>
        <w:t>северо-западной</w:t>
      </w:r>
      <w:r w:rsidRPr="00550708">
        <w:rPr>
          <w:rFonts w:ascii="Arial" w:hAnsi="Arial" w:cs="Arial"/>
          <w:sz w:val="22"/>
          <w:szCs w:val="22"/>
        </w:rPr>
        <w:t xml:space="preserve"> части Республики Башкортостан.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район. Центром сельсовета является </w:t>
      </w:r>
      <w:proofErr w:type="spellStart"/>
      <w:r w:rsidR="005D23B0" w:rsidRPr="00550708">
        <w:rPr>
          <w:rFonts w:ascii="Arial" w:hAnsi="Arial" w:cs="Arial"/>
          <w:sz w:val="22"/>
          <w:szCs w:val="22"/>
        </w:rPr>
        <w:t>д</w:t>
      </w:r>
      <w:proofErr w:type="gramStart"/>
      <w:r w:rsidR="005D23B0" w:rsidRPr="00550708">
        <w:rPr>
          <w:rFonts w:ascii="Arial" w:hAnsi="Arial" w:cs="Arial"/>
          <w:sz w:val="22"/>
          <w:szCs w:val="22"/>
        </w:rPr>
        <w:t>.</w:t>
      </w:r>
      <w:r w:rsidR="00756E1E" w:rsidRPr="00550708">
        <w:rPr>
          <w:rFonts w:ascii="Arial" w:hAnsi="Arial" w:cs="Arial"/>
          <w:sz w:val="22"/>
          <w:szCs w:val="22"/>
        </w:rPr>
        <w:t>К</w:t>
      </w:r>
      <w:proofErr w:type="gramEnd"/>
      <w:r w:rsidR="00756E1E" w:rsidRPr="00550708">
        <w:rPr>
          <w:rFonts w:ascii="Arial" w:hAnsi="Arial" w:cs="Arial"/>
          <w:sz w:val="22"/>
          <w:szCs w:val="22"/>
        </w:rPr>
        <w:t>ашкалево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. </w:t>
      </w:r>
    </w:p>
    <w:p w:rsidR="005D23B0" w:rsidRPr="00550708" w:rsidRDefault="008F32A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Административный центр </w:t>
      </w:r>
      <w:r w:rsidR="005D23B0" w:rsidRPr="00550708">
        <w:rPr>
          <w:rFonts w:ascii="Arial" w:hAnsi="Arial" w:cs="Arial"/>
          <w:sz w:val="22"/>
          <w:szCs w:val="22"/>
        </w:rPr>
        <w:t>сельского поселения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D23B0" w:rsidRPr="00550708">
        <w:rPr>
          <w:rFonts w:ascii="Arial" w:hAnsi="Arial" w:cs="Arial"/>
          <w:sz w:val="22"/>
          <w:szCs w:val="22"/>
        </w:rPr>
        <w:t>д</w:t>
      </w:r>
      <w:proofErr w:type="gramStart"/>
      <w:r w:rsidR="005D23B0" w:rsidRPr="00550708">
        <w:rPr>
          <w:rFonts w:ascii="Arial" w:hAnsi="Arial" w:cs="Arial"/>
          <w:sz w:val="22"/>
          <w:szCs w:val="22"/>
        </w:rPr>
        <w:t>.К</w:t>
      </w:r>
      <w:proofErr w:type="gramEnd"/>
      <w:r w:rsidR="005D23B0" w:rsidRPr="00550708">
        <w:rPr>
          <w:rFonts w:ascii="Arial" w:hAnsi="Arial" w:cs="Arial"/>
          <w:sz w:val="22"/>
          <w:szCs w:val="22"/>
        </w:rPr>
        <w:t>ашкалево</w:t>
      </w:r>
      <w:proofErr w:type="spellEnd"/>
      <w:r w:rsidR="009F256F" w:rsidRPr="00550708">
        <w:rPr>
          <w:rFonts w:ascii="Arial" w:hAnsi="Arial" w:cs="Arial"/>
          <w:sz w:val="22"/>
          <w:szCs w:val="22"/>
        </w:rPr>
        <w:t xml:space="preserve"> – находится от районного центра </w:t>
      </w:r>
      <w:r w:rsidR="00CB4EA8" w:rsidRPr="00550708">
        <w:rPr>
          <w:rFonts w:ascii="Arial" w:hAnsi="Arial" w:cs="Arial"/>
          <w:sz w:val="22"/>
          <w:szCs w:val="22"/>
        </w:rPr>
        <w:t>с</w:t>
      </w:r>
      <w:r w:rsidR="009F256F" w:rsidRPr="00550708">
        <w:rPr>
          <w:rFonts w:ascii="Arial" w:hAnsi="Arial" w:cs="Arial"/>
          <w:sz w:val="22"/>
          <w:szCs w:val="22"/>
        </w:rPr>
        <w:t>.</w:t>
      </w:r>
      <w:r w:rsidR="005D23B0" w:rsidRPr="00550708">
        <w:rPr>
          <w:rFonts w:ascii="Arial" w:hAnsi="Arial" w:cs="Arial"/>
          <w:sz w:val="22"/>
          <w:szCs w:val="22"/>
        </w:rPr>
        <w:t>Бураево</w:t>
      </w:r>
      <w:r w:rsidR="009F256F" w:rsidRPr="00550708">
        <w:rPr>
          <w:rFonts w:ascii="Arial" w:hAnsi="Arial" w:cs="Arial"/>
          <w:sz w:val="22"/>
          <w:szCs w:val="22"/>
        </w:rPr>
        <w:t xml:space="preserve"> на расстоянии </w:t>
      </w:r>
      <w:r w:rsidR="00CB4EA8" w:rsidRPr="00550708">
        <w:rPr>
          <w:rFonts w:ascii="Arial" w:hAnsi="Arial" w:cs="Arial"/>
          <w:sz w:val="22"/>
          <w:szCs w:val="22"/>
        </w:rPr>
        <w:t>2</w:t>
      </w:r>
      <w:r w:rsidR="005D23B0" w:rsidRPr="00550708">
        <w:rPr>
          <w:rFonts w:ascii="Arial" w:hAnsi="Arial" w:cs="Arial"/>
          <w:sz w:val="22"/>
          <w:szCs w:val="22"/>
        </w:rPr>
        <w:t>4</w:t>
      </w:r>
      <w:r w:rsidR="00DB083E" w:rsidRPr="00550708">
        <w:rPr>
          <w:rFonts w:ascii="Arial" w:hAnsi="Arial" w:cs="Arial"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sz w:val="22"/>
          <w:szCs w:val="22"/>
        </w:rPr>
        <w:t xml:space="preserve">км. </w:t>
      </w:r>
      <w:r w:rsidR="003B3C53" w:rsidRPr="00550708">
        <w:rPr>
          <w:rFonts w:ascii="Arial" w:hAnsi="Arial" w:cs="Arial"/>
          <w:sz w:val="22"/>
          <w:szCs w:val="22"/>
        </w:rPr>
        <w:t>Д</w:t>
      </w:r>
      <w:r w:rsidR="009F256F" w:rsidRPr="00550708">
        <w:rPr>
          <w:rFonts w:ascii="Arial" w:hAnsi="Arial" w:cs="Arial"/>
          <w:sz w:val="22"/>
          <w:szCs w:val="22"/>
        </w:rPr>
        <w:t xml:space="preserve">о </w:t>
      </w:r>
      <w:r w:rsidR="0088273F" w:rsidRPr="00550708">
        <w:rPr>
          <w:rFonts w:ascii="Arial" w:hAnsi="Arial" w:cs="Arial"/>
          <w:sz w:val="22"/>
          <w:szCs w:val="22"/>
        </w:rPr>
        <w:t>ближайшей</w:t>
      </w:r>
      <w:r w:rsidR="009F256F" w:rsidRPr="00550708">
        <w:rPr>
          <w:rFonts w:ascii="Arial" w:hAnsi="Arial" w:cs="Arial"/>
          <w:sz w:val="22"/>
          <w:szCs w:val="22"/>
        </w:rPr>
        <w:t xml:space="preserve"> ж/</w:t>
      </w:r>
      <w:proofErr w:type="spellStart"/>
      <w:r w:rsidR="009F256F" w:rsidRPr="00550708">
        <w:rPr>
          <w:rFonts w:ascii="Arial" w:hAnsi="Arial" w:cs="Arial"/>
          <w:sz w:val="22"/>
          <w:szCs w:val="22"/>
        </w:rPr>
        <w:t>д</w:t>
      </w:r>
      <w:proofErr w:type="spellEnd"/>
      <w:r w:rsidR="009F256F" w:rsidRPr="00550708">
        <w:rPr>
          <w:rFonts w:ascii="Arial" w:hAnsi="Arial" w:cs="Arial"/>
          <w:sz w:val="22"/>
          <w:szCs w:val="22"/>
        </w:rPr>
        <w:t xml:space="preserve"> станции </w:t>
      </w:r>
    </w:p>
    <w:p w:rsidR="009F256F" w:rsidRPr="00550708" w:rsidRDefault="009F256F" w:rsidP="005D23B0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(</w:t>
      </w:r>
      <w:r w:rsidR="005D23B0" w:rsidRPr="00550708">
        <w:rPr>
          <w:rFonts w:ascii="Arial" w:hAnsi="Arial" w:cs="Arial"/>
          <w:sz w:val="22"/>
          <w:szCs w:val="22"/>
        </w:rPr>
        <w:t>Янаул</w:t>
      </w:r>
      <w:r w:rsidRPr="00550708">
        <w:rPr>
          <w:rFonts w:ascii="Arial" w:hAnsi="Arial" w:cs="Arial"/>
          <w:sz w:val="22"/>
          <w:szCs w:val="22"/>
        </w:rPr>
        <w:t xml:space="preserve">) </w:t>
      </w:r>
      <w:r w:rsidR="005D23B0" w:rsidRPr="00550708">
        <w:rPr>
          <w:rFonts w:ascii="Arial" w:hAnsi="Arial" w:cs="Arial"/>
          <w:sz w:val="22"/>
          <w:szCs w:val="22"/>
        </w:rPr>
        <w:t>92</w:t>
      </w:r>
      <w:r w:rsidRPr="00550708">
        <w:rPr>
          <w:rFonts w:ascii="Arial" w:hAnsi="Arial" w:cs="Arial"/>
          <w:sz w:val="22"/>
          <w:szCs w:val="22"/>
        </w:rPr>
        <w:t xml:space="preserve"> км.</w:t>
      </w:r>
    </w:p>
    <w:p w:rsidR="00A258ED" w:rsidRPr="00550708" w:rsidRDefault="00A258E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Площадь территории в границах сельского поселения — </w:t>
      </w:r>
      <w:r w:rsidR="005D23B0" w:rsidRPr="00550708">
        <w:rPr>
          <w:rFonts w:ascii="Arial" w:hAnsi="Arial" w:cs="Arial"/>
          <w:sz w:val="22"/>
          <w:szCs w:val="22"/>
        </w:rPr>
        <w:t>13451,9</w:t>
      </w:r>
      <w:r w:rsidR="00536EAA" w:rsidRPr="00550708">
        <w:rPr>
          <w:rFonts w:ascii="Arial" w:hAnsi="Arial" w:cs="Arial"/>
          <w:sz w:val="22"/>
          <w:szCs w:val="22"/>
        </w:rPr>
        <w:t xml:space="preserve"> </w:t>
      </w:r>
      <w:r w:rsidR="00CF617A" w:rsidRPr="00550708">
        <w:rPr>
          <w:rFonts w:ascii="Arial" w:hAnsi="Arial" w:cs="Arial"/>
          <w:sz w:val="22"/>
          <w:szCs w:val="22"/>
        </w:rPr>
        <w:t>га</w:t>
      </w:r>
      <w:r w:rsidRPr="00550708">
        <w:rPr>
          <w:rFonts w:ascii="Arial" w:hAnsi="Arial" w:cs="Arial"/>
          <w:sz w:val="22"/>
          <w:szCs w:val="22"/>
        </w:rPr>
        <w:t>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 сельсовете </w:t>
      </w:r>
      <w:r w:rsidR="005D23B0" w:rsidRPr="00550708">
        <w:rPr>
          <w:rFonts w:ascii="Arial" w:hAnsi="Arial" w:cs="Arial"/>
          <w:sz w:val="22"/>
          <w:szCs w:val="22"/>
        </w:rPr>
        <w:t>8</w:t>
      </w:r>
      <w:r w:rsidR="00916E61" w:rsidRPr="00550708">
        <w:rPr>
          <w:rFonts w:ascii="Arial" w:hAnsi="Arial" w:cs="Arial"/>
          <w:sz w:val="22"/>
          <w:szCs w:val="22"/>
        </w:rPr>
        <w:t xml:space="preserve"> </w:t>
      </w:r>
      <w:proofErr w:type="gramStart"/>
      <w:r w:rsidR="00916E61" w:rsidRPr="00550708">
        <w:rPr>
          <w:rFonts w:ascii="Arial" w:hAnsi="Arial" w:cs="Arial"/>
          <w:sz w:val="22"/>
          <w:szCs w:val="22"/>
        </w:rPr>
        <w:t>населенных</w:t>
      </w:r>
      <w:proofErr w:type="gramEnd"/>
      <w:r w:rsidR="00916E61" w:rsidRPr="00550708">
        <w:rPr>
          <w:rFonts w:ascii="Arial" w:hAnsi="Arial" w:cs="Arial"/>
          <w:sz w:val="22"/>
          <w:szCs w:val="22"/>
        </w:rPr>
        <w:t xml:space="preserve"> пункта</w:t>
      </w:r>
      <w:r w:rsidRPr="00550708">
        <w:rPr>
          <w:rFonts w:ascii="Arial" w:hAnsi="Arial" w:cs="Arial"/>
          <w:sz w:val="22"/>
          <w:szCs w:val="22"/>
        </w:rPr>
        <w:t xml:space="preserve">. По данным администрации СП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чи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ленность насе</w:t>
      </w:r>
      <w:r w:rsidR="00245984" w:rsidRPr="00550708">
        <w:rPr>
          <w:rFonts w:ascii="Arial" w:hAnsi="Arial" w:cs="Arial"/>
          <w:sz w:val="22"/>
          <w:szCs w:val="22"/>
        </w:rPr>
        <w:t>ления на 01.01.201</w:t>
      </w:r>
      <w:r w:rsidR="002D5F0C" w:rsidRPr="00550708">
        <w:rPr>
          <w:rFonts w:ascii="Arial" w:hAnsi="Arial" w:cs="Arial"/>
          <w:sz w:val="22"/>
          <w:szCs w:val="22"/>
        </w:rPr>
        <w:t>6</w:t>
      </w:r>
      <w:r w:rsidR="00245984" w:rsidRPr="00550708">
        <w:rPr>
          <w:rFonts w:ascii="Arial" w:hAnsi="Arial" w:cs="Arial"/>
          <w:sz w:val="22"/>
          <w:szCs w:val="22"/>
        </w:rPr>
        <w:t>г. составляет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6E4B09" w:rsidRPr="00550708">
        <w:rPr>
          <w:rFonts w:ascii="Arial" w:hAnsi="Arial" w:cs="Arial"/>
          <w:sz w:val="22"/>
          <w:szCs w:val="22"/>
        </w:rPr>
        <w:t>1</w:t>
      </w:r>
      <w:r w:rsidR="00905963" w:rsidRPr="00550708">
        <w:rPr>
          <w:rFonts w:ascii="Arial" w:hAnsi="Arial" w:cs="Arial"/>
          <w:sz w:val="22"/>
          <w:szCs w:val="22"/>
        </w:rPr>
        <w:t>,</w:t>
      </w:r>
      <w:r w:rsidR="002D5F0C" w:rsidRPr="00550708">
        <w:rPr>
          <w:rFonts w:ascii="Arial" w:hAnsi="Arial" w:cs="Arial"/>
          <w:sz w:val="22"/>
          <w:szCs w:val="22"/>
        </w:rPr>
        <w:t>143</w:t>
      </w:r>
      <w:r w:rsidRPr="00550708">
        <w:rPr>
          <w:rFonts w:ascii="Arial" w:hAnsi="Arial" w:cs="Arial"/>
          <w:sz w:val="22"/>
          <w:szCs w:val="22"/>
        </w:rPr>
        <w:t xml:space="preserve"> человек.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1.2 Существующая застройка</w:t>
      </w:r>
      <w:r w:rsidR="002A4FC7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A258ED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</w:t>
      </w:r>
    </w:p>
    <w:p w:rsidR="009F256F" w:rsidRPr="00550708" w:rsidRDefault="00A258ED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</w:t>
      </w:r>
      <w:r w:rsidR="009F256F" w:rsidRPr="00550708">
        <w:rPr>
          <w:rFonts w:ascii="Arial" w:hAnsi="Arial" w:cs="Arial"/>
          <w:sz w:val="22"/>
          <w:szCs w:val="22"/>
        </w:rPr>
        <w:t xml:space="preserve"> Общая площадь населенных пунктов составляет </w:t>
      </w:r>
      <w:r w:rsidR="002D5F0C" w:rsidRPr="00550708">
        <w:rPr>
          <w:rFonts w:ascii="Arial" w:hAnsi="Arial" w:cs="Arial"/>
          <w:sz w:val="22"/>
          <w:szCs w:val="22"/>
        </w:rPr>
        <w:t>540,8</w:t>
      </w:r>
      <w:r w:rsidR="00CB4EA8" w:rsidRPr="00550708">
        <w:rPr>
          <w:rFonts w:ascii="Arial" w:hAnsi="Arial" w:cs="Arial"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sz w:val="22"/>
          <w:szCs w:val="22"/>
        </w:rPr>
        <w:t>га, в том числе: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2D5F0C" w:rsidRPr="00550708">
        <w:rPr>
          <w:rFonts w:ascii="Arial" w:hAnsi="Arial" w:cs="Arial"/>
          <w:sz w:val="22"/>
          <w:szCs w:val="22"/>
        </w:rPr>
        <w:t>д</w:t>
      </w:r>
      <w:proofErr w:type="gramStart"/>
      <w:r w:rsidR="002D5F0C" w:rsidRPr="00550708">
        <w:rPr>
          <w:rFonts w:ascii="Arial" w:hAnsi="Arial" w:cs="Arial"/>
          <w:sz w:val="22"/>
          <w:szCs w:val="22"/>
        </w:rPr>
        <w:t>.К</w:t>
      </w:r>
      <w:proofErr w:type="gramEnd"/>
      <w:r w:rsidR="002D5F0C" w:rsidRPr="00550708">
        <w:rPr>
          <w:rFonts w:ascii="Arial" w:hAnsi="Arial" w:cs="Arial"/>
          <w:sz w:val="22"/>
          <w:szCs w:val="22"/>
        </w:rPr>
        <w:t>ашкалево</w:t>
      </w:r>
      <w:proofErr w:type="spellEnd"/>
      <w:r w:rsidR="000D1FA2" w:rsidRPr="00550708">
        <w:rPr>
          <w:rFonts w:ascii="Arial" w:hAnsi="Arial" w:cs="Arial"/>
          <w:sz w:val="22"/>
          <w:szCs w:val="22"/>
        </w:rPr>
        <w:t xml:space="preserve"> -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0D1FA2" w:rsidRPr="00550708">
        <w:rPr>
          <w:rFonts w:ascii="Arial" w:hAnsi="Arial" w:cs="Arial"/>
          <w:sz w:val="22"/>
          <w:szCs w:val="22"/>
        </w:rPr>
        <w:t>1</w:t>
      </w:r>
      <w:r w:rsidR="002D5F0C" w:rsidRPr="00550708">
        <w:rPr>
          <w:rFonts w:ascii="Arial" w:hAnsi="Arial" w:cs="Arial"/>
          <w:sz w:val="22"/>
          <w:szCs w:val="22"/>
        </w:rPr>
        <w:t>13,9</w:t>
      </w:r>
      <w:r w:rsidR="00CB4EA8" w:rsidRPr="00550708">
        <w:rPr>
          <w:rFonts w:ascii="Arial" w:hAnsi="Arial" w:cs="Arial"/>
          <w:sz w:val="22"/>
          <w:szCs w:val="22"/>
        </w:rPr>
        <w:t xml:space="preserve"> </w:t>
      </w:r>
      <w:r w:rsidRPr="00550708">
        <w:rPr>
          <w:rFonts w:ascii="Arial" w:hAnsi="Arial" w:cs="Arial"/>
          <w:sz w:val="22"/>
          <w:szCs w:val="22"/>
        </w:rPr>
        <w:t>га;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</w:t>
      </w:r>
      <w:r w:rsidR="002D5F0C" w:rsidRPr="00550708">
        <w:rPr>
          <w:rFonts w:ascii="Arial" w:hAnsi="Arial" w:cs="Arial"/>
          <w:sz w:val="22"/>
          <w:szCs w:val="22"/>
        </w:rPr>
        <w:t>д</w:t>
      </w:r>
      <w:proofErr w:type="gramStart"/>
      <w:r w:rsidR="002D5F0C" w:rsidRPr="00550708">
        <w:rPr>
          <w:rFonts w:ascii="Arial" w:hAnsi="Arial" w:cs="Arial"/>
          <w:sz w:val="22"/>
          <w:szCs w:val="22"/>
        </w:rPr>
        <w:t>.Б</w:t>
      </w:r>
      <w:proofErr w:type="gramEnd"/>
      <w:r w:rsidR="002D5F0C" w:rsidRPr="00550708">
        <w:rPr>
          <w:rFonts w:ascii="Arial" w:hAnsi="Arial" w:cs="Arial"/>
          <w:sz w:val="22"/>
          <w:szCs w:val="22"/>
        </w:rPr>
        <w:t>акалы</w:t>
      </w:r>
      <w:r w:rsidR="003B3C53" w:rsidRPr="00550708">
        <w:rPr>
          <w:rFonts w:ascii="Arial" w:hAnsi="Arial" w:cs="Arial"/>
          <w:sz w:val="22"/>
          <w:szCs w:val="22"/>
        </w:rPr>
        <w:t xml:space="preserve"> </w:t>
      </w:r>
      <w:r w:rsidR="000D1FA2" w:rsidRPr="00550708">
        <w:rPr>
          <w:rFonts w:ascii="Arial" w:hAnsi="Arial" w:cs="Arial"/>
          <w:sz w:val="22"/>
          <w:szCs w:val="22"/>
        </w:rPr>
        <w:t>-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2D5F0C" w:rsidRPr="00550708">
        <w:rPr>
          <w:rFonts w:ascii="Arial" w:hAnsi="Arial" w:cs="Arial"/>
          <w:sz w:val="22"/>
          <w:szCs w:val="22"/>
        </w:rPr>
        <w:t>83</w:t>
      </w:r>
      <w:r w:rsidR="000D1FA2" w:rsidRPr="00550708">
        <w:rPr>
          <w:rFonts w:ascii="Arial" w:hAnsi="Arial" w:cs="Arial"/>
          <w:sz w:val="22"/>
          <w:szCs w:val="22"/>
        </w:rPr>
        <w:t>,1</w:t>
      </w:r>
      <w:r w:rsidRPr="00550708">
        <w:rPr>
          <w:rFonts w:ascii="Arial" w:hAnsi="Arial" w:cs="Arial"/>
          <w:sz w:val="22"/>
          <w:szCs w:val="22"/>
        </w:rPr>
        <w:t xml:space="preserve"> га;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</w:t>
      </w:r>
      <w:proofErr w:type="spellStart"/>
      <w:r w:rsidR="003B3C53" w:rsidRPr="00550708">
        <w:rPr>
          <w:rFonts w:ascii="Arial" w:hAnsi="Arial" w:cs="Arial"/>
          <w:sz w:val="22"/>
          <w:szCs w:val="22"/>
        </w:rPr>
        <w:t>д</w:t>
      </w:r>
      <w:proofErr w:type="gramStart"/>
      <w:r w:rsidR="003B3C53" w:rsidRPr="00550708">
        <w:rPr>
          <w:rFonts w:ascii="Arial" w:hAnsi="Arial" w:cs="Arial"/>
          <w:sz w:val="22"/>
          <w:szCs w:val="22"/>
        </w:rPr>
        <w:t>.</w:t>
      </w:r>
      <w:r w:rsidR="002D5F0C" w:rsidRPr="00550708">
        <w:rPr>
          <w:rFonts w:ascii="Arial" w:hAnsi="Arial" w:cs="Arial"/>
          <w:sz w:val="22"/>
          <w:szCs w:val="22"/>
        </w:rPr>
        <w:t>И</w:t>
      </w:r>
      <w:proofErr w:type="gramEnd"/>
      <w:r w:rsidR="002D5F0C" w:rsidRPr="00550708">
        <w:rPr>
          <w:rFonts w:ascii="Arial" w:hAnsi="Arial" w:cs="Arial"/>
          <w:sz w:val="22"/>
          <w:szCs w:val="22"/>
        </w:rPr>
        <w:t>шмаметово</w:t>
      </w:r>
      <w:proofErr w:type="spellEnd"/>
      <w:r w:rsidR="000D1FA2" w:rsidRPr="00550708">
        <w:rPr>
          <w:rFonts w:ascii="Arial" w:hAnsi="Arial" w:cs="Arial"/>
          <w:sz w:val="22"/>
          <w:szCs w:val="22"/>
        </w:rPr>
        <w:t xml:space="preserve"> -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2D5F0C" w:rsidRPr="00550708">
        <w:rPr>
          <w:rFonts w:ascii="Arial" w:hAnsi="Arial" w:cs="Arial"/>
          <w:sz w:val="22"/>
          <w:szCs w:val="22"/>
        </w:rPr>
        <w:t>36</w:t>
      </w:r>
      <w:r w:rsidR="00D8001F" w:rsidRPr="00550708">
        <w:rPr>
          <w:rFonts w:ascii="Arial" w:hAnsi="Arial" w:cs="Arial"/>
          <w:sz w:val="22"/>
          <w:szCs w:val="22"/>
        </w:rPr>
        <w:t>,</w:t>
      </w:r>
      <w:r w:rsidR="002D5F0C" w:rsidRPr="00550708">
        <w:rPr>
          <w:rFonts w:ascii="Arial" w:hAnsi="Arial" w:cs="Arial"/>
          <w:sz w:val="22"/>
          <w:szCs w:val="22"/>
        </w:rPr>
        <w:t>4</w:t>
      </w:r>
      <w:r w:rsidRPr="00550708">
        <w:rPr>
          <w:rFonts w:ascii="Arial" w:hAnsi="Arial" w:cs="Arial"/>
          <w:sz w:val="22"/>
          <w:szCs w:val="22"/>
        </w:rPr>
        <w:t xml:space="preserve"> га;</w:t>
      </w:r>
    </w:p>
    <w:p w:rsidR="008F32A2" w:rsidRPr="00550708" w:rsidRDefault="008F32A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</w:t>
      </w:r>
      <w:proofErr w:type="spellStart"/>
      <w:r w:rsidRPr="00550708">
        <w:rPr>
          <w:rFonts w:ascii="Arial" w:hAnsi="Arial" w:cs="Arial"/>
          <w:sz w:val="22"/>
          <w:szCs w:val="22"/>
        </w:rPr>
        <w:t>д</w:t>
      </w:r>
      <w:proofErr w:type="gramStart"/>
      <w:r w:rsidRPr="00550708">
        <w:rPr>
          <w:rFonts w:ascii="Arial" w:hAnsi="Arial" w:cs="Arial"/>
          <w:sz w:val="22"/>
          <w:szCs w:val="22"/>
        </w:rPr>
        <w:t>.</w:t>
      </w:r>
      <w:r w:rsidR="002D5F0C" w:rsidRPr="00550708">
        <w:rPr>
          <w:rFonts w:ascii="Arial" w:hAnsi="Arial" w:cs="Arial"/>
          <w:sz w:val="22"/>
          <w:szCs w:val="22"/>
        </w:rPr>
        <w:t>Д</w:t>
      </w:r>
      <w:proofErr w:type="gramEnd"/>
      <w:r w:rsidR="002D5F0C" w:rsidRPr="00550708">
        <w:rPr>
          <w:rFonts w:ascii="Arial" w:hAnsi="Arial" w:cs="Arial"/>
          <w:sz w:val="22"/>
          <w:szCs w:val="22"/>
        </w:rPr>
        <w:t>аутларово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</w:t>
      </w:r>
      <w:r w:rsidR="000D1FA2" w:rsidRPr="00550708">
        <w:rPr>
          <w:rFonts w:ascii="Arial" w:hAnsi="Arial" w:cs="Arial"/>
          <w:sz w:val="22"/>
          <w:szCs w:val="22"/>
        </w:rPr>
        <w:t xml:space="preserve">– </w:t>
      </w:r>
      <w:r w:rsidR="002D5F0C" w:rsidRPr="00550708">
        <w:rPr>
          <w:rFonts w:ascii="Arial" w:hAnsi="Arial" w:cs="Arial"/>
          <w:sz w:val="22"/>
          <w:szCs w:val="22"/>
        </w:rPr>
        <w:t>123</w:t>
      </w:r>
      <w:r w:rsidR="000D1FA2" w:rsidRPr="00550708">
        <w:rPr>
          <w:rFonts w:ascii="Arial" w:hAnsi="Arial" w:cs="Arial"/>
          <w:sz w:val="22"/>
          <w:szCs w:val="22"/>
        </w:rPr>
        <w:t>,8 га.</w:t>
      </w:r>
    </w:p>
    <w:p w:rsidR="002D5F0C" w:rsidRPr="00550708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550708">
        <w:rPr>
          <w:rFonts w:ascii="Arial" w:hAnsi="Arial" w:cs="Arial"/>
          <w:sz w:val="22"/>
          <w:szCs w:val="22"/>
        </w:rPr>
        <w:t>д</w:t>
      </w:r>
      <w:proofErr w:type="gramStart"/>
      <w:r w:rsidRPr="00550708">
        <w:rPr>
          <w:rFonts w:ascii="Arial" w:hAnsi="Arial" w:cs="Arial"/>
          <w:sz w:val="22"/>
          <w:szCs w:val="22"/>
        </w:rPr>
        <w:t>.С</w:t>
      </w:r>
      <w:proofErr w:type="gramEnd"/>
      <w:r w:rsidRPr="00550708">
        <w:rPr>
          <w:rFonts w:ascii="Arial" w:hAnsi="Arial" w:cs="Arial"/>
          <w:sz w:val="22"/>
          <w:szCs w:val="22"/>
        </w:rPr>
        <w:t>тарокарагушево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- 107,4 га;</w:t>
      </w:r>
    </w:p>
    <w:p w:rsidR="002D5F0C" w:rsidRPr="00550708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550708">
        <w:rPr>
          <w:rFonts w:ascii="Arial" w:hAnsi="Arial" w:cs="Arial"/>
          <w:sz w:val="22"/>
          <w:szCs w:val="22"/>
        </w:rPr>
        <w:t>д</w:t>
      </w:r>
      <w:proofErr w:type="gramStart"/>
      <w:r w:rsidRPr="00550708">
        <w:rPr>
          <w:rFonts w:ascii="Arial" w:hAnsi="Arial" w:cs="Arial"/>
          <w:sz w:val="22"/>
          <w:szCs w:val="22"/>
        </w:rPr>
        <w:t>.Н</w:t>
      </w:r>
      <w:proofErr w:type="gramEnd"/>
      <w:r w:rsidRPr="00550708">
        <w:rPr>
          <w:rFonts w:ascii="Arial" w:hAnsi="Arial" w:cs="Arial"/>
          <w:sz w:val="22"/>
          <w:szCs w:val="22"/>
        </w:rPr>
        <w:t>овокарагушево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- 37,6 га;</w:t>
      </w:r>
    </w:p>
    <w:p w:rsidR="002D5F0C" w:rsidRPr="00550708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д</w:t>
      </w:r>
      <w:proofErr w:type="gramStart"/>
      <w:r w:rsidRPr="00550708">
        <w:rPr>
          <w:rFonts w:ascii="Arial" w:hAnsi="Arial" w:cs="Arial"/>
          <w:sz w:val="22"/>
          <w:szCs w:val="22"/>
        </w:rPr>
        <w:t>.Ф</w:t>
      </w:r>
      <w:proofErr w:type="gramEnd"/>
      <w:r w:rsidRPr="00550708">
        <w:rPr>
          <w:rFonts w:ascii="Arial" w:hAnsi="Arial" w:cs="Arial"/>
          <w:sz w:val="22"/>
          <w:szCs w:val="22"/>
        </w:rPr>
        <w:t>рунзе - 24,1 га;</w:t>
      </w:r>
    </w:p>
    <w:p w:rsidR="002D5F0C" w:rsidRPr="00550708" w:rsidRDefault="002D5F0C" w:rsidP="002D5F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</w:t>
      </w:r>
      <w:proofErr w:type="spellStart"/>
      <w:r w:rsidRPr="00550708">
        <w:rPr>
          <w:rFonts w:ascii="Arial" w:hAnsi="Arial" w:cs="Arial"/>
          <w:sz w:val="22"/>
          <w:szCs w:val="22"/>
        </w:rPr>
        <w:t>д</w:t>
      </w:r>
      <w:proofErr w:type="gramStart"/>
      <w:r w:rsidRPr="00550708">
        <w:rPr>
          <w:rFonts w:ascii="Arial" w:hAnsi="Arial" w:cs="Arial"/>
          <w:sz w:val="22"/>
          <w:szCs w:val="22"/>
        </w:rPr>
        <w:t>.Л</w:t>
      </w:r>
      <w:proofErr w:type="gramEnd"/>
      <w:r w:rsidRPr="00550708">
        <w:rPr>
          <w:rFonts w:ascii="Arial" w:hAnsi="Arial" w:cs="Arial"/>
          <w:sz w:val="22"/>
          <w:szCs w:val="22"/>
        </w:rPr>
        <w:t>енин-Буляк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– 14,5 га.</w:t>
      </w:r>
    </w:p>
    <w:p w:rsidR="00245984" w:rsidRPr="00550708" w:rsidRDefault="00245984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45984" w:rsidRPr="00550708" w:rsidRDefault="00245984" w:rsidP="00245984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4A2D34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 </w:t>
      </w:r>
      <w:r w:rsidR="001A3965" w:rsidRPr="00550708">
        <w:rPr>
          <w:rFonts w:ascii="Arial" w:hAnsi="Arial" w:cs="Arial"/>
          <w:b/>
          <w:bCs/>
          <w:sz w:val="22"/>
          <w:szCs w:val="22"/>
        </w:rPr>
        <w:t xml:space="preserve"> 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1.2.1 Жилая застройка</w:t>
      </w:r>
      <w:r w:rsidR="002A4FC7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284"/>
        <w:rPr>
          <w:rFonts w:ascii="Arial" w:hAnsi="Arial" w:cs="Arial"/>
          <w:sz w:val="22"/>
          <w:szCs w:val="22"/>
        </w:rPr>
      </w:pPr>
    </w:p>
    <w:p w:rsidR="00A258ED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Жилая застройка представлена 1-2 этажными 1-2 квартирными жилыми домами ус</w:t>
      </w:r>
      <w:r w:rsidRPr="00550708">
        <w:rPr>
          <w:rFonts w:ascii="Arial" w:hAnsi="Arial" w:cs="Arial"/>
          <w:sz w:val="22"/>
          <w:szCs w:val="22"/>
        </w:rPr>
        <w:t>а</w:t>
      </w:r>
      <w:r w:rsidR="000D1FA2" w:rsidRPr="00550708">
        <w:rPr>
          <w:rFonts w:ascii="Arial" w:hAnsi="Arial" w:cs="Arial"/>
          <w:sz w:val="22"/>
          <w:szCs w:val="22"/>
        </w:rPr>
        <w:t>дебного типа.</w:t>
      </w:r>
    </w:p>
    <w:p w:rsidR="00C71A59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Жилой фонд сельского поселения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составляет</w:t>
      </w:r>
      <w:r w:rsidR="00C71A59" w:rsidRPr="00550708">
        <w:rPr>
          <w:rFonts w:ascii="Arial" w:hAnsi="Arial" w:cs="Arial"/>
          <w:sz w:val="22"/>
          <w:szCs w:val="22"/>
        </w:rPr>
        <w:t>:</w:t>
      </w:r>
    </w:p>
    <w:p w:rsidR="009F256F" w:rsidRPr="00550708" w:rsidRDefault="002D5F0C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15</w:t>
      </w:r>
      <w:r w:rsidR="009F256F" w:rsidRPr="00550708">
        <w:rPr>
          <w:rFonts w:ascii="Arial" w:hAnsi="Arial" w:cs="Arial"/>
          <w:sz w:val="22"/>
          <w:szCs w:val="22"/>
        </w:rPr>
        <w:t>,</w:t>
      </w:r>
      <w:r w:rsidRPr="00550708">
        <w:rPr>
          <w:rFonts w:ascii="Arial" w:hAnsi="Arial" w:cs="Arial"/>
          <w:sz w:val="22"/>
          <w:szCs w:val="22"/>
        </w:rPr>
        <w:t xml:space="preserve">1 </w:t>
      </w:r>
      <w:r w:rsidR="00C71A59" w:rsidRPr="00550708">
        <w:rPr>
          <w:rFonts w:ascii="Arial" w:hAnsi="Arial" w:cs="Arial"/>
          <w:sz w:val="22"/>
          <w:szCs w:val="22"/>
        </w:rPr>
        <w:t>тыс. м²</w:t>
      </w:r>
      <w:r w:rsidR="009F256F" w:rsidRPr="00550708">
        <w:rPr>
          <w:rFonts w:ascii="Arial" w:hAnsi="Arial" w:cs="Arial"/>
          <w:sz w:val="22"/>
          <w:szCs w:val="22"/>
        </w:rPr>
        <w:t xml:space="preserve">. Всего число квартир (домовладений) — </w:t>
      </w:r>
      <w:r w:rsidRPr="00550708">
        <w:rPr>
          <w:rFonts w:ascii="Arial" w:hAnsi="Arial" w:cs="Arial"/>
          <w:sz w:val="22"/>
          <w:szCs w:val="22"/>
        </w:rPr>
        <w:t>644</w:t>
      </w:r>
      <w:r w:rsidR="000B6017" w:rsidRPr="00550708">
        <w:rPr>
          <w:rFonts w:ascii="Arial" w:hAnsi="Arial" w:cs="Arial"/>
          <w:sz w:val="22"/>
          <w:szCs w:val="22"/>
        </w:rPr>
        <w:t xml:space="preserve"> единиц.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444FF" w:rsidRPr="00550708" w:rsidRDefault="004A2D34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  </w:t>
      </w:r>
      <w:r w:rsidR="002A4FC7" w:rsidRPr="00550708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E444FF" w:rsidRPr="00550708" w:rsidRDefault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br w:type="page"/>
      </w:r>
    </w:p>
    <w:p w:rsidR="00AB6050" w:rsidRPr="00550708" w:rsidRDefault="00AB6050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2A4FC7" w:rsidP="00E444FF">
      <w:pPr>
        <w:pStyle w:val="af0"/>
        <w:spacing w:before="0" w:beforeAutospacing="0" w:after="0"/>
        <w:ind w:firstLine="284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1.2.2 Общественная застройка</w:t>
      </w:r>
      <w:r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284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Перечень существующих объектов культурно-бытового обслуживания</w:t>
      </w:r>
      <w:r w:rsidR="002A4FC7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AB6050" w:rsidRPr="00550708" w:rsidRDefault="00AB6050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AB6050" w:rsidRPr="00550708" w:rsidRDefault="00AB6050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Экспликация существующих </w:t>
      </w:r>
      <w:r w:rsidRPr="00550708">
        <w:rPr>
          <w:rFonts w:ascii="Arial" w:hAnsi="Arial" w:cs="Arial"/>
          <w:bCs/>
          <w:sz w:val="22"/>
          <w:szCs w:val="22"/>
        </w:rPr>
        <w:t>объектов культурно-бытового обслуживания</w:t>
      </w:r>
      <w:r w:rsidRPr="00550708">
        <w:rPr>
          <w:rFonts w:ascii="Arial" w:hAnsi="Arial" w:cs="Arial"/>
          <w:sz w:val="22"/>
          <w:szCs w:val="22"/>
        </w:rPr>
        <w:t xml:space="preserve"> представлена на картах </w:t>
      </w:r>
      <w:r w:rsidR="0005346C" w:rsidRPr="00550708">
        <w:rPr>
          <w:rFonts w:ascii="Arial" w:hAnsi="Arial" w:cs="Arial"/>
          <w:sz w:val="22"/>
          <w:szCs w:val="22"/>
        </w:rPr>
        <w:t>001-01/2016</w:t>
      </w:r>
      <w:r w:rsidRPr="00550708">
        <w:rPr>
          <w:rFonts w:ascii="Arial" w:hAnsi="Arial" w:cs="Arial"/>
          <w:sz w:val="22"/>
          <w:szCs w:val="22"/>
        </w:rPr>
        <w:t>-ГД-2 «План современного использования территории (Опорный план)».</w:t>
      </w:r>
    </w:p>
    <w:p w:rsidR="00AB6050" w:rsidRPr="00550708" w:rsidRDefault="00AB6050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9F256F" w:rsidRPr="00550708" w:rsidRDefault="0088273F" w:rsidP="00E444FF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</w:t>
      </w:r>
      <w:r w:rsidR="00B57E4F" w:rsidRPr="00550708">
        <w:rPr>
          <w:rFonts w:ascii="Arial" w:hAnsi="Arial" w:cs="Arial"/>
          <w:sz w:val="22"/>
          <w:szCs w:val="22"/>
        </w:rPr>
        <w:t xml:space="preserve">                   </w:t>
      </w:r>
      <w:r w:rsidR="00A15CAA" w:rsidRPr="00550708">
        <w:rPr>
          <w:rFonts w:ascii="Arial" w:hAnsi="Arial" w:cs="Arial"/>
          <w:sz w:val="22"/>
          <w:szCs w:val="22"/>
        </w:rPr>
        <w:t xml:space="preserve">                        </w:t>
      </w:r>
      <w:r w:rsidR="00B57E4F" w:rsidRPr="00550708">
        <w:rPr>
          <w:rFonts w:ascii="Arial" w:hAnsi="Arial" w:cs="Arial"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sz w:val="22"/>
          <w:szCs w:val="22"/>
        </w:rPr>
        <w:t>Таблица №1.2.2</w:t>
      </w:r>
      <w:r w:rsidR="00B57E4F" w:rsidRPr="00550708">
        <w:rPr>
          <w:rFonts w:ascii="Arial" w:hAnsi="Arial" w:cs="Arial"/>
          <w:sz w:val="22"/>
          <w:szCs w:val="22"/>
        </w:rPr>
        <w:t>.</w:t>
      </w:r>
    </w:p>
    <w:tbl>
      <w:tblPr>
        <w:tblStyle w:val="ae"/>
        <w:tblW w:w="0" w:type="auto"/>
        <w:tblLook w:val="04A0"/>
      </w:tblPr>
      <w:tblGrid>
        <w:gridCol w:w="3284"/>
        <w:gridCol w:w="6322"/>
      </w:tblGrid>
      <w:tr w:rsidR="00550708" w:rsidRPr="00550708" w:rsidTr="00AB6050">
        <w:tc>
          <w:tcPr>
            <w:tcW w:w="3284" w:type="dxa"/>
          </w:tcPr>
          <w:p w:rsidR="00550708" w:rsidRPr="00550708" w:rsidRDefault="00550708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>
              <w:rPr>
                <w:rFonts w:eastAsia="Times New Roman" w:cs="Arial"/>
                <w:kern w:val="0"/>
                <w:sz w:val="22"/>
                <w:szCs w:val="22"/>
              </w:rPr>
              <w:t>Наименование населенных пунктов</w:t>
            </w:r>
          </w:p>
        </w:tc>
        <w:tc>
          <w:tcPr>
            <w:tcW w:w="6322" w:type="dxa"/>
          </w:tcPr>
          <w:p w:rsidR="00550708" w:rsidRPr="00550708" w:rsidRDefault="00550708" w:rsidP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объектов</w:t>
            </w:r>
          </w:p>
        </w:tc>
      </w:tr>
      <w:tr w:rsidR="00AB6050" w:rsidRPr="00550708" w:rsidTr="00AB6050">
        <w:tc>
          <w:tcPr>
            <w:tcW w:w="3284" w:type="dxa"/>
            <w:vMerge w:val="restart"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.Б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акалы</w:t>
            </w:r>
          </w:p>
        </w:tc>
        <w:tc>
          <w:tcPr>
            <w:tcW w:w="6322" w:type="dxa"/>
          </w:tcPr>
          <w:p w:rsidR="00AB6050" w:rsidRPr="00550708" w:rsidRDefault="00AB6050" w:rsidP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Фельдшерско-акушерский пункт </w:t>
            </w:r>
          </w:p>
          <w:p w:rsidR="00AB6050" w:rsidRPr="00550708" w:rsidRDefault="00AB6050" w:rsidP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Библиотека</w:t>
            </w:r>
          </w:p>
        </w:tc>
      </w:tr>
      <w:tr w:rsidR="00AB6050" w:rsidRPr="00550708" w:rsidTr="00AB6050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AB6050" w:rsidRPr="00550708" w:rsidRDefault="00AB6050" w:rsidP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Магазин </w:t>
            </w:r>
          </w:p>
        </w:tc>
      </w:tr>
      <w:tr w:rsidR="00AB6050" w:rsidRPr="00550708" w:rsidTr="00AB6050">
        <w:tc>
          <w:tcPr>
            <w:tcW w:w="3284" w:type="dxa"/>
            <w:vMerge w:val="restart"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.И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шмаметово</w:t>
            </w:r>
            <w:proofErr w:type="spellEnd"/>
          </w:p>
        </w:tc>
        <w:tc>
          <w:tcPr>
            <w:tcW w:w="6322" w:type="dxa"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Школа</w:t>
            </w:r>
          </w:p>
        </w:tc>
      </w:tr>
      <w:tr w:rsidR="00AB6050" w:rsidRPr="00550708" w:rsidTr="00AB6050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Клуб</w:t>
            </w:r>
          </w:p>
        </w:tc>
      </w:tr>
      <w:tr w:rsidR="00AB6050" w:rsidRPr="00550708" w:rsidTr="00102B38">
        <w:tc>
          <w:tcPr>
            <w:tcW w:w="3284" w:type="dxa"/>
            <w:vMerge w:val="restart"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.К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ашкалево</w:t>
            </w:r>
            <w:proofErr w:type="spellEnd"/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Клуб</w:t>
            </w:r>
          </w:p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Библиотека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spacing w:line="210" w:lineRule="atLeast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Магазин 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Магазин 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Магазин 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</w:tc>
      </w:tr>
      <w:tr w:rsidR="00AB6050" w:rsidRPr="00550708" w:rsidTr="00102B38">
        <w:tc>
          <w:tcPr>
            <w:tcW w:w="3284" w:type="dxa"/>
            <w:vMerge w:val="restart"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.Д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аутларово</w:t>
            </w:r>
            <w:proofErr w:type="spellEnd"/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Клуб</w:t>
            </w:r>
          </w:p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Фельдшерско-акушерский пункт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Магазин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Магазин</w:t>
            </w:r>
          </w:p>
        </w:tc>
      </w:tr>
      <w:tr w:rsidR="00AB6050" w:rsidRPr="00550708" w:rsidTr="00102B38">
        <w:tc>
          <w:tcPr>
            <w:tcW w:w="3284" w:type="dxa"/>
            <w:vMerge w:val="restart"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.С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тарокарагушево</w:t>
            </w:r>
            <w:proofErr w:type="spellEnd"/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Школа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Клуб</w:t>
            </w:r>
          </w:p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Фельдшерско-акушерский пункт</w:t>
            </w:r>
          </w:p>
        </w:tc>
      </w:tr>
      <w:tr w:rsidR="00AB6050" w:rsidRPr="00550708" w:rsidTr="00102B38">
        <w:tc>
          <w:tcPr>
            <w:tcW w:w="3284" w:type="dxa"/>
            <w:vMerge/>
          </w:tcPr>
          <w:p w:rsidR="00AB6050" w:rsidRPr="00550708" w:rsidRDefault="00AB6050" w:rsidP="00DC685D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6322" w:type="dxa"/>
            <w:vAlign w:val="center"/>
          </w:tcPr>
          <w:p w:rsidR="00AB6050" w:rsidRPr="00550708" w:rsidRDefault="00AB6050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Магазин</w:t>
            </w:r>
          </w:p>
        </w:tc>
      </w:tr>
    </w:tbl>
    <w:p w:rsidR="00DC685D" w:rsidRPr="00550708" w:rsidRDefault="00DC685D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DC685D" w:rsidRPr="00550708" w:rsidRDefault="00DC685D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05346C" w:rsidRPr="00550708" w:rsidRDefault="0005346C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05346C" w:rsidRPr="00550708" w:rsidRDefault="0005346C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F256F" w:rsidRPr="00550708" w:rsidRDefault="006E2AE7" w:rsidP="00DC685D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t>1.2.3</w:t>
      </w:r>
      <w:r w:rsidR="009F256F" w:rsidRPr="00550708">
        <w:rPr>
          <w:rFonts w:cs="Arial"/>
          <w:b/>
          <w:bCs/>
          <w:sz w:val="22"/>
          <w:szCs w:val="22"/>
        </w:rPr>
        <w:t xml:space="preserve"> Производственная, </w:t>
      </w:r>
      <w:r w:rsidR="00247AEE" w:rsidRPr="00550708">
        <w:rPr>
          <w:rFonts w:cs="Arial"/>
          <w:b/>
          <w:bCs/>
          <w:sz w:val="22"/>
          <w:szCs w:val="22"/>
        </w:rPr>
        <w:t>сельскохозяйственная</w:t>
      </w:r>
      <w:r w:rsidR="009F256F" w:rsidRPr="00550708">
        <w:rPr>
          <w:rFonts w:cs="Arial"/>
          <w:b/>
          <w:bCs/>
          <w:sz w:val="22"/>
          <w:szCs w:val="22"/>
        </w:rPr>
        <w:t xml:space="preserve"> застройка</w:t>
      </w:r>
      <w:r w:rsidR="002A4FC7" w:rsidRPr="00550708">
        <w:rPr>
          <w:rFonts w:cs="Arial"/>
          <w:b/>
          <w:bCs/>
          <w:sz w:val="22"/>
          <w:szCs w:val="22"/>
        </w:rPr>
        <w:t>.</w:t>
      </w:r>
    </w:p>
    <w:p w:rsidR="00AB6050" w:rsidRPr="00550708" w:rsidRDefault="00AB6050" w:rsidP="00DC685D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9F2FEC" w:rsidRPr="00550708" w:rsidRDefault="00A15CA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</w:t>
      </w:r>
      <w:r w:rsidR="009F256F" w:rsidRPr="00550708">
        <w:rPr>
          <w:rFonts w:ascii="Arial" w:hAnsi="Arial" w:cs="Arial"/>
          <w:sz w:val="22"/>
          <w:szCs w:val="22"/>
        </w:rPr>
        <w:t>Экспликация</w:t>
      </w:r>
      <w:r w:rsidR="00916E61" w:rsidRPr="00550708">
        <w:rPr>
          <w:rFonts w:ascii="Arial" w:hAnsi="Arial" w:cs="Arial"/>
          <w:sz w:val="22"/>
          <w:szCs w:val="22"/>
        </w:rPr>
        <w:t xml:space="preserve"> существующих</w:t>
      </w:r>
      <w:r w:rsidR="009F256F" w:rsidRPr="00550708">
        <w:rPr>
          <w:rFonts w:ascii="Arial" w:hAnsi="Arial" w:cs="Arial"/>
          <w:sz w:val="22"/>
          <w:szCs w:val="22"/>
        </w:rPr>
        <w:t xml:space="preserve"> предприятий представлена на картах </w:t>
      </w:r>
      <w:r w:rsidR="0005346C" w:rsidRPr="00550708">
        <w:rPr>
          <w:rFonts w:ascii="Arial" w:hAnsi="Arial" w:cs="Arial"/>
          <w:sz w:val="22"/>
          <w:szCs w:val="22"/>
        </w:rPr>
        <w:t>001-01/2016</w:t>
      </w:r>
      <w:r w:rsidR="00DE744E" w:rsidRPr="00550708">
        <w:rPr>
          <w:rFonts w:ascii="Arial" w:hAnsi="Arial" w:cs="Arial"/>
          <w:sz w:val="22"/>
          <w:szCs w:val="22"/>
        </w:rPr>
        <w:t>-</w:t>
      </w:r>
      <w:r w:rsidR="009F256F" w:rsidRPr="00550708">
        <w:rPr>
          <w:rFonts w:ascii="Arial" w:hAnsi="Arial" w:cs="Arial"/>
          <w:sz w:val="22"/>
          <w:szCs w:val="22"/>
        </w:rPr>
        <w:t>ГД-2 «План современного использования территории (Опорный план)».</w:t>
      </w:r>
    </w:p>
    <w:p w:rsidR="00E444FF" w:rsidRPr="00550708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47AEE" w:rsidRPr="00550708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Перечень</w:t>
      </w:r>
      <w:r w:rsidR="001614A4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1614A4" w:rsidRPr="00550708">
        <w:rPr>
          <w:rFonts w:ascii="Arial" w:hAnsi="Arial" w:cs="Arial"/>
          <w:b/>
          <w:bCs/>
          <w:sz w:val="22"/>
          <w:szCs w:val="22"/>
        </w:rPr>
        <w:t>существующих</w:t>
      </w:r>
      <w:proofErr w:type="gramEnd"/>
      <w:r w:rsidR="001614A4" w:rsidRPr="00550708">
        <w:rPr>
          <w:rFonts w:ascii="Arial" w:hAnsi="Arial" w:cs="Arial"/>
          <w:b/>
          <w:bCs/>
          <w:sz w:val="22"/>
          <w:szCs w:val="22"/>
        </w:rPr>
        <w:t xml:space="preserve"> производственных</w:t>
      </w:r>
      <w:r w:rsidR="00247AEE" w:rsidRPr="00550708">
        <w:rPr>
          <w:rFonts w:ascii="Arial" w:hAnsi="Arial" w:cs="Arial"/>
          <w:b/>
          <w:bCs/>
          <w:sz w:val="22"/>
          <w:szCs w:val="22"/>
        </w:rPr>
        <w:t xml:space="preserve">, </w:t>
      </w:r>
      <w:r w:rsidR="00247AEE" w:rsidRPr="00550708">
        <w:rPr>
          <w:rFonts w:ascii="Arial" w:hAnsi="Arial" w:cs="Arial"/>
          <w:b/>
          <w:sz w:val="22"/>
          <w:szCs w:val="22"/>
        </w:rPr>
        <w:t>сельскохозяйственных</w:t>
      </w:r>
    </w:p>
    <w:p w:rsidR="009F256F" w:rsidRPr="00550708" w:rsidRDefault="00247AEE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территорий и объектов</w:t>
      </w:r>
      <w:r w:rsidR="002D2459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CC60E9" w:rsidRPr="00550708" w:rsidRDefault="009F256F" w:rsidP="00DC685D">
      <w:pPr>
        <w:pStyle w:val="af0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Таблица № 1.2.3</w:t>
      </w:r>
      <w:r w:rsidR="00C44E14" w:rsidRPr="00550708">
        <w:rPr>
          <w:rFonts w:ascii="Arial" w:hAnsi="Arial" w:cs="Arial"/>
          <w:sz w:val="22"/>
          <w:szCs w:val="22"/>
        </w:rPr>
        <w:t>.</w:t>
      </w:r>
    </w:p>
    <w:tbl>
      <w:tblPr>
        <w:tblStyle w:val="ae"/>
        <w:tblW w:w="0" w:type="auto"/>
        <w:tblInd w:w="250" w:type="dxa"/>
        <w:tblLook w:val="04A0"/>
      </w:tblPr>
      <w:tblGrid>
        <w:gridCol w:w="4676"/>
        <w:gridCol w:w="4821"/>
      </w:tblGrid>
      <w:tr w:rsidR="00CC60E9" w:rsidRPr="00550708" w:rsidTr="00A15CAA">
        <w:tc>
          <w:tcPr>
            <w:tcW w:w="4676" w:type="dxa"/>
          </w:tcPr>
          <w:p w:rsidR="00CC60E9" w:rsidRPr="00550708" w:rsidRDefault="00CC60E9" w:rsidP="00D366A6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4821" w:type="dxa"/>
          </w:tcPr>
          <w:p w:rsidR="00CC60E9" w:rsidRPr="00550708" w:rsidRDefault="00CC60E9" w:rsidP="00D366A6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Наименование производственных и сел</w:t>
            </w:r>
            <w:r w:rsidRPr="00550708">
              <w:rPr>
                <w:rFonts w:ascii="Arial" w:hAnsi="Arial" w:cs="Arial"/>
                <w:bCs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bCs/>
                <w:sz w:val="22"/>
                <w:szCs w:val="22"/>
              </w:rPr>
              <w:t>скохозяйственных предприятий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60E9" w:rsidRPr="00550708" w:rsidTr="00A15CAA">
        <w:tc>
          <w:tcPr>
            <w:tcW w:w="4676" w:type="dxa"/>
            <w:vMerge w:val="restart"/>
          </w:tcPr>
          <w:p w:rsidR="00CC60E9" w:rsidRPr="00550708" w:rsidRDefault="00416063" w:rsidP="00416063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  <w:tc>
          <w:tcPr>
            <w:tcW w:w="4821" w:type="dxa"/>
          </w:tcPr>
          <w:p w:rsidR="00416063" w:rsidRPr="00550708" w:rsidRDefault="00416063" w:rsidP="00416063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Машинотракторная мастерская</w:t>
            </w:r>
          </w:p>
          <w:p w:rsidR="00CC60E9" w:rsidRPr="00550708" w:rsidRDefault="00416063" w:rsidP="00416063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Пожарное депо</w:t>
            </w:r>
          </w:p>
        </w:tc>
      </w:tr>
      <w:tr w:rsidR="00CC60E9" w:rsidRPr="00550708" w:rsidTr="00A15CAA">
        <w:tc>
          <w:tcPr>
            <w:tcW w:w="4676" w:type="dxa"/>
            <w:vMerge/>
          </w:tcPr>
          <w:p w:rsidR="00CC60E9" w:rsidRPr="00550708" w:rsidRDefault="00CC60E9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1" w:type="dxa"/>
          </w:tcPr>
          <w:p w:rsidR="00CC60E9" w:rsidRPr="00550708" w:rsidRDefault="00416063" w:rsidP="00416063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Зерноток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CC60E9" w:rsidRPr="00550708" w:rsidTr="00A15CAA">
        <w:tc>
          <w:tcPr>
            <w:tcW w:w="4676" w:type="dxa"/>
            <w:vMerge/>
          </w:tcPr>
          <w:p w:rsidR="00CC60E9" w:rsidRPr="00550708" w:rsidRDefault="00CC60E9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1" w:type="dxa"/>
          </w:tcPr>
          <w:p w:rsidR="00CC60E9" w:rsidRPr="00550708" w:rsidRDefault="00416063" w:rsidP="00CC60E9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Молочнотоварная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 xml:space="preserve"> ферма </w:t>
            </w:r>
          </w:p>
        </w:tc>
      </w:tr>
      <w:tr w:rsidR="00CC60E9" w:rsidRPr="00550708" w:rsidTr="00A15CAA">
        <w:tc>
          <w:tcPr>
            <w:tcW w:w="4676" w:type="dxa"/>
            <w:vMerge w:val="restart"/>
          </w:tcPr>
          <w:p w:rsidR="00CC60E9" w:rsidRPr="00550708" w:rsidRDefault="00416063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bCs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bCs/>
                <w:sz w:val="22"/>
                <w:szCs w:val="22"/>
              </w:rPr>
              <w:t>.С</w:t>
            </w:r>
            <w:proofErr w:type="gramEnd"/>
            <w:r w:rsidRPr="00550708">
              <w:rPr>
                <w:rFonts w:ascii="Arial" w:hAnsi="Arial" w:cs="Arial"/>
                <w:bCs/>
                <w:sz w:val="22"/>
                <w:szCs w:val="22"/>
              </w:rPr>
              <w:t>тарокарагушево</w:t>
            </w:r>
            <w:proofErr w:type="spellEnd"/>
          </w:p>
        </w:tc>
        <w:tc>
          <w:tcPr>
            <w:tcW w:w="4821" w:type="dxa"/>
          </w:tcPr>
          <w:p w:rsidR="00CC60E9" w:rsidRPr="00550708" w:rsidRDefault="00416063" w:rsidP="00416063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Машинотракторная мастерская</w:t>
            </w:r>
          </w:p>
        </w:tc>
      </w:tr>
      <w:tr w:rsidR="00CC60E9" w:rsidRPr="00550708" w:rsidTr="00A15CAA">
        <w:tc>
          <w:tcPr>
            <w:tcW w:w="4676" w:type="dxa"/>
            <w:vMerge/>
          </w:tcPr>
          <w:p w:rsidR="00CC60E9" w:rsidRPr="00550708" w:rsidRDefault="00CC60E9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1" w:type="dxa"/>
          </w:tcPr>
          <w:p w:rsidR="00CC60E9" w:rsidRPr="00550708" w:rsidRDefault="00416063" w:rsidP="00CC60E9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Зерноток</w:t>
            </w:r>
            <w:proofErr w:type="spellEnd"/>
          </w:p>
        </w:tc>
      </w:tr>
      <w:tr w:rsidR="00CC60E9" w:rsidRPr="00550708" w:rsidTr="00A15CAA">
        <w:tc>
          <w:tcPr>
            <w:tcW w:w="4676" w:type="dxa"/>
            <w:vMerge/>
          </w:tcPr>
          <w:p w:rsidR="00CC60E9" w:rsidRPr="00550708" w:rsidRDefault="00CC60E9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1" w:type="dxa"/>
          </w:tcPr>
          <w:p w:rsidR="00CC60E9" w:rsidRPr="00550708" w:rsidRDefault="00CC60E9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Молочнотоварная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 xml:space="preserve"> ферма</w:t>
            </w:r>
          </w:p>
        </w:tc>
      </w:tr>
      <w:tr w:rsidR="00CC60E9" w:rsidRPr="00550708" w:rsidTr="00A15CAA">
        <w:tc>
          <w:tcPr>
            <w:tcW w:w="4676" w:type="dxa"/>
            <w:vMerge/>
          </w:tcPr>
          <w:p w:rsidR="00CC60E9" w:rsidRPr="00550708" w:rsidRDefault="00CC60E9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821" w:type="dxa"/>
          </w:tcPr>
          <w:p w:rsidR="00CC60E9" w:rsidRPr="00550708" w:rsidRDefault="00416063" w:rsidP="00CC60E9">
            <w:pPr>
              <w:pStyle w:val="af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Пожарное депо</w:t>
            </w:r>
          </w:p>
        </w:tc>
      </w:tr>
      <w:tr w:rsidR="00CC60E9" w:rsidRPr="00550708" w:rsidTr="00A15CAA">
        <w:tc>
          <w:tcPr>
            <w:tcW w:w="4676" w:type="dxa"/>
          </w:tcPr>
          <w:p w:rsidR="00CC60E9" w:rsidRPr="00550708" w:rsidRDefault="00CC60E9" w:rsidP="00416063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</w:t>
            </w:r>
            <w:r w:rsidR="00416063"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End"/>
            <w:r w:rsidR="00416063" w:rsidRPr="00550708">
              <w:rPr>
                <w:rFonts w:ascii="Arial" w:hAnsi="Arial" w:cs="Arial"/>
                <w:sz w:val="22"/>
                <w:szCs w:val="22"/>
              </w:rPr>
              <w:t>аутларово</w:t>
            </w:r>
            <w:proofErr w:type="spellEnd"/>
          </w:p>
        </w:tc>
        <w:tc>
          <w:tcPr>
            <w:tcW w:w="4821" w:type="dxa"/>
          </w:tcPr>
          <w:p w:rsidR="00CC60E9" w:rsidRPr="00550708" w:rsidRDefault="00416063" w:rsidP="00DC2A9C">
            <w:pPr>
              <w:pStyle w:val="af0"/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Зерноток</w:t>
            </w:r>
            <w:proofErr w:type="spellEnd"/>
          </w:p>
        </w:tc>
      </w:tr>
    </w:tbl>
    <w:p w:rsidR="00DC685D" w:rsidRPr="00550708" w:rsidRDefault="00DC685D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C2A9C" w:rsidRPr="00550708" w:rsidRDefault="00DC2A9C" w:rsidP="00DC2A9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1.3 Существующие памятники истории, культуры, археологии.</w:t>
      </w:r>
    </w:p>
    <w:p w:rsidR="00DE4BAB" w:rsidRPr="00550708" w:rsidRDefault="00DE4BAB" w:rsidP="00A15CAA">
      <w:pPr>
        <w:pStyle w:val="af0"/>
        <w:spacing w:before="0" w:beforeAutospacing="0" w:after="0"/>
        <w:rPr>
          <w:rFonts w:ascii="Arial" w:hAnsi="Arial" w:cs="Arial"/>
          <w:i/>
          <w:iCs/>
          <w:sz w:val="22"/>
          <w:szCs w:val="22"/>
          <w:u w:val="single"/>
        </w:rPr>
      </w:pPr>
    </w:p>
    <w:p w:rsidR="00DC2A9C" w:rsidRPr="00550708" w:rsidRDefault="00DC2A9C" w:rsidP="00DC2A9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 территории </w:t>
      </w:r>
      <w:r w:rsidR="005B69AB" w:rsidRPr="00550708">
        <w:rPr>
          <w:rFonts w:ascii="Arial" w:hAnsi="Arial" w:cs="Arial"/>
          <w:sz w:val="22"/>
          <w:szCs w:val="22"/>
        </w:rPr>
        <w:t xml:space="preserve">СП </w:t>
      </w:r>
      <w:proofErr w:type="spellStart"/>
      <w:r w:rsidR="00416063" w:rsidRPr="00550708">
        <w:rPr>
          <w:rFonts w:ascii="Arial" w:hAnsi="Arial" w:cs="Arial"/>
          <w:sz w:val="22"/>
          <w:szCs w:val="22"/>
        </w:rPr>
        <w:t>Кашкалевского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сельсовета на сегодняшний день известно </w:t>
      </w:r>
      <w:r w:rsidR="00DC685D" w:rsidRPr="00550708">
        <w:rPr>
          <w:rFonts w:ascii="Arial" w:hAnsi="Arial" w:cs="Arial"/>
          <w:i/>
          <w:sz w:val="22"/>
          <w:szCs w:val="22"/>
        </w:rPr>
        <w:t>2</w:t>
      </w:r>
      <w:r w:rsidRPr="00550708">
        <w:rPr>
          <w:rFonts w:ascii="Arial" w:hAnsi="Arial" w:cs="Arial"/>
          <w:i/>
          <w:sz w:val="22"/>
          <w:szCs w:val="22"/>
        </w:rPr>
        <w:t xml:space="preserve"> памя</w:t>
      </w:r>
      <w:r w:rsidRPr="00550708">
        <w:rPr>
          <w:rFonts w:ascii="Arial" w:hAnsi="Arial" w:cs="Arial"/>
          <w:i/>
          <w:sz w:val="22"/>
          <w:szCs w:val="22"/>
        </w:rPr>
        <w:t>т</w:t>
      </w:r>
      <w:r w:rsidRPr="00550708">
        <w:rPr>
          <w:rFonts w:ascii="Arial" w:hAnsi="Arial" w:cs="Arial"/>
          <w:i/>
          <w:sz w:val="22"/>
          <w:szCs w:val="22"/>
        </w:rPr>
        <w:t>ни</w:t>
      </w:r>
      <w:r w:rsidR="00B82A98" w:rsidRPr="00550708">
        <w:rPr>
          <w:rFonts w:ascii="Arial" w:hAnsi="Arial" w:cs="Arial"/>
          <w:i/>
          <w:sz w:val="22"/>
          <w:szCs w:val="22"/>
        </w:rPr>
        <w:t>к</w:t>
      </w:r>
      <w:r w:rsidR="00DC685D" w:rsidRPr="00550708">
        <w:rPr>
          <w:rFonts w:ascii="Arial" w:hAnsi="Arial" w:cs="Arial"/>
          <w:i/>
          <w:sz w:val="22"/>
          <w:szCs w:val="22"/>
        </w:rPr>
        <w:t>а</w:t>
      </w:r>
      <w:r w:rsidR="00257705" w:rsidRPr="00550708">
        <w:rPr>
          <w:rFonts w:ascii="Arial" w:hAnsi="Arial" w:cs="Arial"/>
          <w:i/>
          <w:sz w:val="22"/>
          <w:szCs w:val="22"/>
        </w:rPr>
        <w:t xml:space="preserve"> археологии</w:t>
      </w:r>
      <w:r w:rsidR="006E14AA" w:rsidRPr="0055070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E14AA" w:rsidRPr="00550708">
        <w:rPr>
          <w:rFonts w:ascii="Arial" w:hAnsi="Arial" w:cs="Arial"/>
          <w:sz w:val="22"/>
          <w:szCs w:val="22"/>
        </w:rPr>
        <w:t>Бакалинский</w:t>
      </w:r>
      <w:proofErr w:type="spellEnd"/>
      <w:r w:rsidR="006E14AA" w:rsidRPr="00550708">
        <w:rPr>
          <w:rFonts w:ascii="Arial" w:hAnsi="Arial" w:cs="Arial"/>
          <w:sz w:val="22"/>
          <w:szCs w:val="22"/>
        </w:rPr>
        <w:t xml:space="preserve"> курганный могильник, </w:t>
      </w:r>
      <w:proofErr w:type="spellStart"/>
      <w:r w:rsidR="006E14AA" w:rsidRPr="00550708">
        <w:rPr>
          <w:rFonts w:ascii="Arial" w:hAnsi="Arial" w:cs="Arial"/>
          <w:sz w:val="22"/>
          <w:szCs w:val="22"/>
        </w:rPr>
        <w:t>Бакалинское</w:t>
      </w:r>
      <w:proofErr w:type="spellEnd"/>
      <w:r w:rsidR="006E14AA" w:rsidRPr="00550708">
        <w:rPr>
          <w:rFonts w:ascii="Arial" w:hAnsi="Arial" w:cs="Arial"/>
          <w:sz w:val="22"/>
          <w:szCs w:val="22"/>
        </w:rPr>
        <w:t xml:space="preserve"> </w:t>
      </w:r>
      <w:r w:rsidR="006E14AA" w:rsidRPr="00550708">
        <w:rPr>
          <w:rFonts w:ascii="Arial" w:hAnsi="Arial" w:cs="Arial"/>
          <w:sz w:val="22"/>
          <w:szCs w:val="22"/>
          <w:lang w:val="en-US"/>
        </w:rPr>
        <w:t>IV</w:t>
      </w:r>
      <w:r w:rsidR="006E14AA" w:rsidRPr="00550708">
        <w:rPr>
          <w:rFonts w:ascii="Arial" w:hAnsi="Arial" w:cs="Arial"/>
          <w:sz w:val="22"/>
          <w:szCs w:val="22"/>
        </w:rPr>
        <w:t xml:space="preserve"> селище) и 7 </w:t>
      </w:r>
      <w:r w:rsidR="006E14AA" w:rsidRPr="00550708">
        <w:rPr>
          <w:rFonts w:ascii="Arial" w:hAnsi="Arial" w:cs="Arial"/>
          <w:i/>
          <w:sz w:val="22"/>
          <w:szCs w:val="22"/>
        </w:rPr>
        <w:t>выявле</w:t>
      </w:r>
      <w:r w:rsidR="006E14AA" w:rsidRPr="00550708">
        <w:rPr>
          <w:rFonts w:ascii="Arial" w:hAnsi="Arial" w:cs="Arial"/>
          <w:i/>
          <w:sz w:val="22"/>
          <w:szCs w:val="22"/>
        </w:rPr>
        <w:t>н</w:t>
      </w:r>
      <w:r w:rsidR="006E14AA" w:rsidRPr="00550708">
        <w:rPr>
          <w:rFonts w:ascii="Arial" w:hAnsi="Arial" w:cs="Arial"/>
          <w:i/>
          <w:sz w:val="22"/>
          <w:szCs w:val="22"/>
        </w:rPr>
        <w:t>ных памятников археологии</w:t>
      </w:r>
      <w:r w:rsidR="006E14AA" w:rsidRPr="00550708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6E14AA" w:rsidRPr="00550708">
        <w:rPr>
          <w:rFonts w:ascii="Arial" w:hAnsi="Arial" w:cs="Arial"/>
          <w:sz w:val="22"/>
          <w:szCs w:val="22"/>
        </w:rPr>
        <w:t>Бакалинское</w:t>
      </w:r>
      <w:proofErr w:type="spellEnd"/>
      <w:r w:rsidR="006E14AA" w:rsidRPr="00550708">
        <w:rPr>
          <w:rFonts w:ascii="Arial" w:hAnsi="Arial" w:cs="Arial"/>
          <w:sz w:val="22"/>
          <w:szCs w:val="22"/>
        </w:rPr>
        <w:t xml:space="preserve"> селище </w:t>
      </w:r>
      <w:r w:rsidR="006E14AA" w:rsidRPr="00550708">
        <w:rPr>
          <w:rFonts w:ascii="Arial" w:hAnsi="Arial" w:cs="Arial"/>
          <w:sz w:val="22"/>
          <w:szCs w:val="22"/>
          <w:lang w:val="en-US"/>
        </w:rPr>
        <w:t>I</w:t>
      </w:r>
      <w:r w:rsidR="006E14AA" w:rsidRPr="005507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14AA" w:rsidRPr="00550708">
        <w:rPr>
          <w:rFonts w:ascii="Arial" w:hAnsi="Arial" w:cs="Arial"/>
          <w:sz w:val="22"/>
          <w:szCs w:val="22"/>
        </w:rPr>
        <w:t>Бакалинское</w:t>
      </w:r>
      <w:proofErr w:type="spellEnd"/>
      <w:r w:rsidR="006E14AA" w:rsidRPr="00550708">
        <w:rPr>
          <w:rFonts w:ascii="Arial" w:hAnsi="Arial" w:cs="Arial"/>
          <w:sz w:val="22"/>
          <w:szCs w:val="22"/>
        </w:rPr>
        <w:t xml:space="preserve"> селище </w:t>
      </w:r>
      <w:r w:rsidR="006E14AA" w:rsidRPr="00550708">
        <w:rPr>
          <w:rFonts w:ascii="Arial" w:hAnsi="Arial" w:cs="Arial"/>
          <w:sz w:val="22"/>
          <w:szCs w:val="22"/>
          <w:lang w:val="en-US"/>
        </w:rPr>
        <w:t>I</w:t>
      </w:r>
      <w:r w:rsidR="006E14AA" w:rsidRPr="00550708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6E14AA" w:rsidRPr="00550708">
        <w:rPr>
          <w:rFonts w:ascii="Arial" w:hAnsi="Arial" w:cs="Arial"/>
          <w:sz w:val="22"/>
          <w:szCs w:val="22"/>
        </w:rPr>
        <w:t>Бакалинское</w:t>
      </w:r>
      <w:proofErr w:type="spellEnd"/>
      <w:r w:rsidR="006E14AA" w:rsidRPr="00550708">
        <w:rPr>
          <w:rFonts w:ascii="Arial" w:hAnsi="Arial" w:cs="Arial"/>
          <w:sz w:val="22"/>
          <w:szCs w:val="22"/>
        </w:rPr>
        <w:t xml:space="preserve"> селище </w:t>
      </w:r>
      <w:r w:rsidR="006E14AA" w:rsidRPr="00550708">
        <w:rPr>
          <w:rFonts w:ascii="Arial" w:hAnsi="Arial" w:cs="Arial"/>
          <w:sz w:val="22"/>
          <w:szCs w:val="22"/>
          <w:lang w:val="en-US"/>
        </w:rPr>
        <w:t>I</w:t>
      </w:r>
      <w:r w:rsidR="006E14AA" w:rsidRPr="00550708">
        <w:rPr>
          <w:rFonts w:ascii="Arial" w:hAnsi="Arial" w:cs="Arial"/>
          <w:sz w:val="22"/>
          <w:szCs w:val="22"/>
        </w:rPr>
        <w:t>, Бакалы-6 могильник, Бакалы-7 могильник, Старокарагушево-1 курганный могил</w:t>
      </w:r>
      <w:r w:rsidR="006E14AA" w:rsidRPr="00550708">
        <w:rPr>
          <w:rFonts w:ascii="Arial" w:hAnsi="Arial" w:cs="Arial"/>
          <w:sz w:val="22"/>
          <w:szCs w:val="22"/>
        </w:rPr>
        <w:t>ь</w:t>
      </w:r>
      <w:r w:rsidR="006E14AA" w:rsidRPr="00550708">
        <w:rPr>
          <w:rFonts w:ascii="Arial" w:hAnsi="Arial" w:cs="Arial"/>
          <w:sz w:val="22"/>
          <w:szCs w:val="22"/>
        </w:rPr>
        <w:t>ник, Новокарагушево-1 могильник).</w:t>
      </w:r>
    </w:p>
    <w:p w:rsidR="00DC2A9C" w:rsidRPr="00550708" w:rsidRDefault="00DC2A9C" w:rsidP="00DC2A9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соответствии с Федеральным законом «Об объектах культурного наследия (памятн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ках истории и культуры) народов Российской Федерации» от 25 июня 2002 г. №73-ФЗ и зак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ном Республики Башкортостан от 7 ноября 2005 г. №224-з все перечисленные объекты культурного наследия подлежат государственной охране. </w:t>
      </w:r>
    </w:p>
    <w:p w:rsidR="00DC685D" w:rsidRPr="00550708" w:rsidRDefault="00DC685D" w:rsidP="00DC685D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EE1A2A" w:rsidRPr="00550708" w:rsidRDefault="00EE1A2A" w:rsidP="00EE1A2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A15CAA" w:rsidRPr="00550708" w:rsidRDefault="00A15CAA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9F256F" w:rsidRPr="00550708" w:rsidRDefault="004A2D34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1.</w:t>
      </w:r>
      <w:r w:rsidR="006E2AE7" w:rsidRPr="00550708">
        <w:rPr>
          <w:rFonts w:ascii="Arial" w:hAnsi="Arial" w:cs="Arial"/>
          <w:b/>
          <w:bCs/>
          <w:sz w:val="22"/>
          <w:szCs w:val="22"/>
        </w:rPr>
        <w:t>4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Транспорт и дороги</w:t>
      </w:r>
      <w:r w:rsidR="00164ECA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D34C84" w:rsidRPr="00550708" w:rsidRDefault="00D34C84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</w:p>
    <w:p w:rsidR="00965A3B" w:rsidRPr="00550708" w:rsidRDefault="008578E2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</w:t>
      </w:r>
      <w:r w:rsidR="00CD1D80" w:rsidRPr="00550708">
        <w:rPr>
          <w:rFonts w:ascii="Arial" w:hAnsi="Arial" w:cs="Arial"/>
          <w:sz w:val="22"/>
          <w:szCs w:val="22"/>
        </w:rPr>
        <w:t xml:space="preserve">  </w:t>
      </w:r>
      <w:r w:rsidR="00965A3B" w:rsidRPr="00550708">
        <w:rPr>
          <w:rFonts w:ascii="Arial" w:hAnsi="Arial" w:cs="Arial"/>
          <w:sz w:val="22"/>
          <w:szCs w:val="22"/>
        </w:rPr>
        <w:t xml:space="preserve">Внешние транспортно-экономические связи сельского поселения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="00965A3B" w:rsidRPr="00550708">
        <w:rPr>
          <w:rFonts w:ascii="Arial" w:hAnsi="Arial" w:cs="Arial"/>
          <w:sz w:val="22"/>
          <w:szCs w:val="22"/>
        </w:rPr>
        <w:t xml:space="preserve"> сельсовет осуществляются автомобильным</w:t>
      </w:r>
      <w:r w:rsidR="00CD1D80" w:rsidRPr="00550708">
        <w:rPr>
          <w:rFonts w:ascii="Arial" w:hAnsi="Arial" w:cs="Arial"/>
          <w:sz w:val="22"/>
          <w:szCs w:val="22"/>
        </w:rPr>
        <w:t xml:space="preserve"> видом</w:t>
      </w:r>
      <w:r w:rsidR="00965A3B" w:rsidRPr="00550708">
        <w:rPr>
          <w:rFonts w:ascii="Arial" w:hAnsi="Arial" w:cs="Arial"/>
          <w:sz w:val="22"/>
          <w:szCs w:val="22"/>
        </w:rPr>
        <w:t xml:space="preserve"> транспорта. </w:t>
      </w:r>
    </w:p>
    <w:p w:rsidR="00965A3B" w:rsidRPr="00550708" w:rsidRDefault="00965A3B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Автомобильные дороги внешней сети имеют асфальтобетонное и щебеночное покр</w:t>
      </w:r>
      <w:r w:rsidRPr="00550708">
        <w:rPr>
          <w:rFonts w:ascii="Arial" w:hAnsi="Arial" w:cs="Arial"/>
          <w:sz w:val="22"/>
          <w:szCs w:val="22"/>
        </w:rPr>
        <w:t>ы</w:t>
      </w:r>
      <w:r w:rsidRPr="00550708">
        <w:rPr>
          <w:rFonts w:ascii="Arial" w:hAnsi="Arial" w:cs="Arial"/>
          <w:sz w:val="22"/>
          <w:szCs w:val="22"/>
        </w:rPr>
        <w:t>тие; незначительная часть улиц населенных пунктов имеет асфальтовое и щебеночное п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крытие. Тротуары отсутствуют.</w:t>
      </w:r>
    </w:p>
    <w:p w:rsidR="00965A3B" w:rsidRPr="00550708" w:rsidRDefault="00965A3B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Цель развития сети автомобильных дорог – приведение ее до уровня соответствия с потребностями экономики и населения района.</w:t>
      </w:r>
    </w:p>
    <w:p w:rsidR="00965A3B" w:rsidRPr="00550708" w:rsidRDefault="00965A3B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Проектные предложения по развитию автомобильного транспорта направлены на обеспечение высокой рентабельности, удобства и безопасности движения на дорогах.</w:t>
      </w:r>
    </w:p>
    <w:p w:rsidR="00965A3B" w:rsidRPr="00550708" w:rsidRDefault="00965A3B" w:rsidP="00965A3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Учитывая сложившуюся сеть дорог, техническое состояние проезжей части и искусс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венных сооружений на них, в проекте предусмотрено максимальное сохранение и использ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вание существующих транспортных связей с учетом доведения технических характеристик до нормативных параметров дорог и мостовых сооружений в соответствии с запроектир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ванными категориями автомагистралей.</w:t>
      </w:r>
    </w:p>
    <w:p w:rsidR="00E444FF" w:rsidRPr="00550708" w:rsidRDefault="00E444FF" w:rsidP="00965A3B">
      <w:pPr>
        <w:pStyle w:val="af0"/>
        <w:spacing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965A3B">
      <w:pPr>
        <w:pStyle w:val="af0"/>
        <w:spacing w:after="0"/>
        <w:rPr>
          <w:rFonts w:ascii="Arial" w:hAnsi="Arial" w:cs="Arial"/>
          <w:sz w:val="22"/>
          <w:szCs w:val="22"/>
        </w:rPr>
      </w:pPr>
    </w:p>
    <w:p w:rsidR="0000282A" w:rsidRPr="00550708" w:rsidRDefault="0000282A" w:rsidP="00950CEE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C43D9" w:rsidRPr="00550708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Существующие искусственные сооружения</w:t>
      </w:r>
    </w:p>
    <w:p w:rsidR="00BC43D9" w:rsidRPr="00550708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BC43D9" w:rsidRPr="00550708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Территория имеет разветвленную сеть рек и ручьев, пересечение которых автом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бильными дорогами требует возведения мостовых сооружений.</w:t>
      </w:r>
    </w:p>
    <w:p w:rsidR="00BC43D9" w:rsidRPr="00550708" w:rsidRDefault="00CD1D80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И</w:t>
      </w:r>
      <w:r w:rsidR="00BC43D9" w:rsidRPr="00550708">
        <w:rPr>
          <w:rFonts w:ascii="Arial" w:hAnsi="Arial" w:cs="Arial"/>
          <w:sz w:val="22"/>
          <w:szCs w:val="22"/>
        </w:rPr>
        <w:t>нформации о техническом состоянии искусственных сооружений отсутствует.</w:t>
      </w:r>
    </w:p>
    <w:p w:rsidR="00BC43D9" w:rsidRPr="00550708" w:rsidRDefault="00BC43D9" w:rsidP="00BC43D9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Необходима реконструкция существующих мостовых сооружений. </w:t>
      </w:r>
    </w:p>
    <w:p w:rsidR="00786C34" w:rsidRPr="00550708" w:rsidRDefault="00BC43D9" w:rsidP="00BC43D9">
      <w:pPr>
        <w:pStyle w:val="af0"/>
        <w:spacing w:before="0" w:beforeAutospacing="0" w:after="0"/>
        <w:ind w:left="74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Искусственные сооружения на автодорогах района представлены долговечными и дер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вянными сооружениями.</w:t>
      </w:r>
    </w:p>
    <w:p w:rsidR="000B759F" w:rsidRPr="00550708" w:rsidRDefault="000B759F" w:rsidP="000B759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</w:p>
    <w:p w:rsidR="00A15CAA" w:rsidRPr="00550708" w:rsidRDefault="00D025A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</w:t>
      </w:r>
    </w:p>
    <w:p w:rsidR="00CD1D80" w:rsidRPr="00550708" w:rsidRDefault="00CD1D80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A15CAA" w:rsidRPr="00550708" w:rsidRDefault="00A15CA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A15CA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</w:t>
      </w:r>
      <w:r w:rsidR="00D025A9" w:rsidRPr="00550708">
        <w:rPr>
          <w:rFonts w:ascii="Arial" w:hAnsi="Arial" w:cs="Arial"/>
          <w:sz w:val="22"/>
          <w:szCs w:val="22"/>
        </w:rPr>
        <w:t xml:space="preserve">  </w:t>
      </w:r>
      <w:r w:rsidR="006E2AE7" w:rsidRPr="00550708">
        <w:rPr>
          <w:rFonts w:ascii="Arial" w:hAnsi="Arial" w:cs="Arial"/>
          <w:b/>
          <w:bCs/>
          <w:sz w:val="22"/>
          <w:szCs w:val="22"/>
        </w:rPr>
        <w:t xml:space="preserve">1.5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Территории специального назначения</w:t>
      </w:r>
      <w:r w:rsidR="00164ECA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F44004" w:rsidRPr="00550708" w:rsidRDefault="00F44004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t xml:space="preserve">Перечень мест: </w:t>
      </w:r>
      <w:r w:rsidR="00D025A9" w:rsidRPr="00550708">
        <w:rPr>
          <w:rFonts w:ascii="Arial" w:hAnsi="Arial" w:cs="Arial"/>
          <w:b/>
          <w:sz w:val="22"/>
          <w:szCs w:val="22"/>
        </w:rPr>
        <w:t>с</w:t>
      </w:r>
      <w:r w:rsidRPr="00550708">
        <w:rPr>
          <w:rFonts w:ascii="Arial" w:hAnsi="Arial" w:cs="Arial"/>
          <w:b/>
          <w:sz w:val="22"/>
          <w:szCs w:val="22"/>
        </w:rPr>
        <w:t>котомогильников,</w:t>
      </w:r>
    </w:p>
    <w:p w:rsidR="009F256F" w:rsidRPr="00550708" w:rsidRDefault="00D34C84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t>действующих кладбищ</w:t>
      </w:r>
      <w:r w:rsidR="00F44004" w:rsidRPr="00550708">
        <w:rPr>
          <w:rFonts w:ascii="Arial" w:hAnsi="Arial" w:cs="Arial"/>
          <w:b/>
          <w:sz w:val="22"/>
          <w:szCs w:val="22"/>
        </w:rPr>
        <w:t xml:space="preserve"> (по состоянию на начало 2015 г.)</w:t>
      </w:r>
    </w:p>
    <w:p w:rsidR="00EB2AA4" w:rsidRPr="00550708" w:rsidRDefault="00EB2AA4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ae"/>
        <w:tblW w:w="0" w:type="auto"/>
        <w:tblLook w:val="04A0"/>
      </w:tblPr>
      <w:tblGrid>
        <w:gridCol w:w="2463"/>
        <w:gridCol w:w="2463"/>
        <w:gridCol w:w="2463"/>
        <w:gridCol w:w="2464"/>
      </w:tblGrid>
      <w:tr w:rsidR="00EB2AA4" w:rsidRPr="00550708" w:rsidTr="00EB2AA4">
        <w:tc>
          <w:tcPr>
            <w:tcW w:w="2463" w:type="dxa"/>
          </w:tcPr>
          <w:p w:rsidR="00EB2AA4" w:rsidRPr="00550708" w:rsidRDefault="00EB2AA4" w:rsidP="00EB2AA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Местоположение</w:t>
            </w:r>
          </w:p>
        </w:tc>
        <w:tc>
          <w:tcPr>
            <w:tcW w:w="2463" w:type="dxa"/>
          </w:tcPr>
          <w:p w:rsidR="00EB2AA4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Расстояние от  гр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>ниц населённого пункта (м)</w:t>
            </w:r>
          </w:p>
        </w:tc>
        <w:tc>
          <w:tcPr>
            <w:tcW w:w="2463" w:type="dxa"/>
          </w:tcPr>
          <w:p w:rsidR="00EB2AA4" w:rsidRPr="00550708" w:rsidRDefault="00EB2AA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категория земель</w:t>
            </w:r>
          </w:p>
        </w:tc>
        <w:tc>
          <w:tcPr>
            <w:tcW w:w="2464" w:type="dxa"/>
          </w:tcPr>
          <w:p w:rsidR="00EB2AA4" w:rsidRPr="00550708" w:rsidRDefault="00EB2AA4" w:rsidP="00EB2AA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Планируется ли з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крытие? </w:t>
            </w:r>
          </w:p>
        </w:tc>
      </w:tr>
      <w:tr w:rsidR="00EB2AA4" w:rsidRPr="00550708" w:rsidTr="00D366A6">
        <w:tc>
          <w:tcPr>
            <w:tcW w:w="9853" w:type="dxa"/>
            <w:gridSpan w:val="4"/>
          </w:tcPr>
          <w:p w:rsidR="00EB2AA4" w:rsidRPr="00550708" w:rsidRDefault="00EB2AA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Скотомогильники</w:t>
            </w:r>
          </w:p>
        </w:tc>
      </w:tr>
      <w:tr w:rsidR="00EB2AA4" w:rsidRPr="00550708" w:rsidTr="00EB2AA4">
        <w:tc>
          <w:tcPr>
            <w:tcW w:w="2463" w:type="dxa"/>
          </w:tcPr>
          <w:p w:rsidR="00EB2AA4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  <w:tc>
          <w:tcPr>
            <w:tcW w:w="2463" w:type="dxa"/>
          </w:tcPr>
          <w:p w:rsidR="00EB2AA4" w:rsidRPr="00550708" w:rsidRDefault="00EB2AA4" w:rsidP="00B2536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="00B25360" w:rsidRPr="00550708">
              <w:rPr>
                <w:rFonts w:ascii="Arial" w:hAnsi="Arial" w:cs="Arial"/>
                <w:sz w:val="22"/>
                <w:szCs w:val="22"/>
              </w:rPr>
              <w:t>300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5360" w:rsidRPr="00550708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463" w:type="dxa"/>
          </w:tcPr>
          <w:p w:rsidR="00EB2AA4" w:rsidRPr="00550708" w:rsidRDefault="00EB2AA4" w:rsidP="00D366A6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</w:t>
            </w:r>
            <w:r w:rsidR="001F4155" w:rsidRPr="00550708">
              <w:rPr>
                <w:rFonts w:cs="Arial"/>
                <w:sz w:val="22"/>
                <w:szCs w:val="22"/>
              </w:rPr>
              <w:t xml:space="preserve"> </w:t>
            </w:r>
            <w:r w:rsidRPr="00550708">
              <w:rPr>
                <w:rFonts w:cs="Arial"/>
                <w:sz w:val="22"/>
                <w:szCs w:val="22"/>
              </w:rPr>
              <w:t>назначения</w:t>
            </w:r>
          </w:p>
        </w:tc>
        <w:tc>
          <w:tcPr>
            <w:tcW w:w="2464" w:type="dxa"/>
          </w:tcPr>
          <w:p w:rsidR="00EB2AA4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Да</w:t>
            </w:r>
          </w:p>
        </w:tc>
      </w:tr>
      <w:tr w:rsidR="00EB2AA4" w:rsidRPr="00550708" w:rsidTr="00D366A6">
        <w:tc>
          <w:tcPr>
            <w:tcW w:w="9853" w:type="dxa"/>
            <w:gridSpan w:val="4"/>
          </w:tcPr>
          <w:p w:rsidR="00EB2AA4" w:rsidRPr="00550708" w:rsidRDefault="00B25360" w:rsidP="00EB2AA4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Свалки ТКО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акалы</w:t>
            </w:r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200 СЗ</w:t>
            </w:r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шмаметово</w:t>
            </w:r>
            <w:proofErr w:type="spellEnd"/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на восточной границе населённого пункта</w:t>
            </w:r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30 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аутларово</w:t>
            </w:r>
            <w:proofErr w:type="spellEnd"/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200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овокаргушево</w:t>
            </w:r>
            <w:proofErr w:type="spellEnd"/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30 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енин-Буляк</w:t>
            </w:r>
            <w:proofErr w:type="spellEnd"/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20 ЮВ</w:t>
            </w:r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.Ф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рунзе</w:t>
            </w:r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30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2463" w:type="dxa"/>
          </w:tcPr>
          <w:p w:rsidR="00B25360" w:rsidRPr="00550708" w:rsidRDefault="00B2536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тарокаргушево</w:t>
            </w:r>
            <w:proofErr w:type="spellEnd"/>
          </w:p>
        </w:tc>
        <w:tc>
          <w:tcPr>
            <w:tcW w:w="2463" w:type="dxa"/>
            <w:vAlign w:val="center"/>
          </w:tcPr>
          <w:p w:rsidR="00B25360" w:rsidRPr="00550708" w:rsidRDefault="00B25360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300 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2463" w:type="dxa"/>
          </w:tcPr>
          <w:p w:rsidR="00B25360" w:rsidRPr="00550708" w:rsidRDefault="00B25360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сельхоз назначения</w:t>
            </w:r>
          </w:p>
        </w:tc>
        <w:tc>
          <w:tcPr>
            <w:tcW w:w="2464" w:type="dxa"/>
          </w:tcPr>
          <w:p w:rsidR="00B25360" w:rsidRPr="00550708" w:rsidRDefault="00B25360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B25360" w:rsidRPr="00550708" w:rsidTr="00102B38">
        <w:tc>
          <w:tcPr>
            <w:tcW w:w="9853" w:type="dxa"/>
            <w:gridSpan w:val="4"/>
          </w:tcPr>
          <w:p w:rsidR="00B25360" w:rsidRPr="00550708" w:rsidRDefault="00B25360" w:rsidP="00B253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550708">
              <w:rPr>
                <w:rFonts w:cs="Arial"/>
                <w:b/>
                <w:sz w:val="22"/>
                <w:szCs w:val="22"/>
              </w:rPr>
              <w:t>Кладбище</w:t>
            </w:r>
          </w:p>
        </w:tc>
      </w:tr>
      <w:tr w:rsidR="00C5613E" w:rsidRPr="00550708" w:rsidTr="00102B38">
        <w:tc>
          <w:tcPr>
            <w:tcW w:w="2463" w:type="dxa"/>
            <w:vMerge w:val="restart"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акалы</w:t>
            </w:r>
          </w:p>
        </w:tc>
        <w:tc>
          <w:tcPr>
            <w:tcW w:w="2463" w:type="dxa"/>
            <w:vAlign w:val="center"/>
          </w:tcPr>
          <w:p w:rsidR="00C5613E" w:rsidRPr="00550708" w:rsidRDefault="00C5613E" w:rsidP="00C5613E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в населенном пункте </w:t>
            </w:r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Закрытое</w:t>
            </w:r>
          </w:p>
        </w:tc>
      </w:tr>
      <w:tr w:rsidR="00C5613E" w:rsidRPr="00550708" w:rsidTr="00102B38">
        <w:tc>
          <w:tcPr>
            <w:tcW w:w="2463" w:type="dxa"/>
            <w:vMerge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200 СЗ</w:t>
            </w:r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5613E" w:rsidRPr="00550708" w:rsidTr="00102B38">
        <w:tc>
          <w:tcPr>
            <w:tcW w:w="2463" w:type="dxa"/>
            <w:vMerge w:val="restart"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шмаметово</w:t>
            </w:r>
            <w:proofErr w:type="spellEnd"/>
          </w:p>
        </w:tc>
        <w:tc>
          <w:tcPr>
            <w:tcW w:w="2463" w:type="dxa"/>
            <w:vAlign w:val="center"/>
          </w:tcPr>
          <w:p w:rsidR="00C5613E" w:rsidRPr="00550708" w:rsidRDefault="00C5613E" w:rsidP="00C5613E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в населенном пункте </w:t>
            </w:r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Закрытое</w:t>
            </w:r>
          </w:p>
        </w:tc>
      </w:tr>
      <w:tr w:rsidR="00C5613E" w:rsidRPr="00550708" w:rsidTr="00102B38">
        <w:tc>
          <w:tcPr>
            <w:tcW w:w="2463" w:type="dxa"/>
            <w:vMerge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400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5613E" w:rsidRPr="00550708" w:rsidTr="00102B38">
        <w:tc>
          <w:tcPr>
            <w:tcW w:w="2463" w:type="dxa"/>
            <w:vMerge w:val="restart"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  <w:tc>
          <w:tcPr>
            <w:tcW w:w="2463" w:type="dxa"/>
            <w:vAlign w:val="center"/>
          </w:tcPr>
          <w:p w:rsidR="00C5613E" w:rsidRPr="00550708" w:rsidRDefault="00C5613E" w:rsidP="00C5613E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в населенном пункте </w:t>
            </w:r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Закрытое</w:t>
            </w:r>
          </w:p>
        </w:tc>
      </w:tr>
      <w:tr w:rsidR="00C5613E" w:rsidRPr="00550708" w:rsidTr="00102B38">
        <w:tc>
          <w:tcPr>
            <w:tcW w:w="2463" w:type="dxa"/>
            <w:vMerge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250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5613E" w:rsidRPr="00550708" w:rsidTr="00102B38">
        <w:tc>
          <w:tcPr>
            <w:tcW w:w="2463" w:type="dxa"/>
            <w:vMerge w:val="restart"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аутларово</w:t>
            </w:r>
            <w:proofErr w:type="spellEnd"/>
          </w:p>
        </w:tc>
        <w:tc>
          <w:tcPr>
            <w:tcW w:w="2463" w:type="dxa"/>
            <w:vAlign w:val="center"/>
          </w:tcPr>
          <w:p w:rsidR="00C5613E" w:rsidRPr="00550708" w:rsidRDefault="00C5613E" w:rsidP="00C5613E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в населенном пункте </w:t>
            </w:r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Закрытое</w:t>
            </w:r>
          </w:p>
        </w:tc>
      </w:tr>
      <w:tr w:rsidR="00C5613E" w:rsidRPr="00550708" w:rsidTr="00102B38">
        <w:tc>
          <w:tcPr>
            <w:tcW w:w="2463" w:type="dxa"/>
            <w:vMerge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500 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>СВ</w:t>
            </w:r>
            <w:proofErr w:type="gramEnd"/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5613E" w:rsidRPr="00550708" w:rsidTr="00102B38">
        <w:tc>
          <w:tcPr>
            <w:tcW w:w="2463" w:type="dxa"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тарокарагушево</w:t>
            </w:r>
            <w:proofErr w:type="spellEnd"/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в населенном пункте</w:t>
            </w:r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5613E" w:rsidRPr="00550708" w:rsidTr="00102B38">
        <w:tc>
          <w:tcPr>
            <w:tcW w:w="2463" w:type="dxa"/>
          </w:tcPr>
          <w:p w:rsidR="00C5613E" w:rsidRPr="00550708" w:rsidRDefault="00C5613E" w:rsidP="00C5613E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овокарагушево</w:t>
            </w:r>
            <w:proofErr w:type="spellEnd"/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в населенном пункте</w:t>
            </w:r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Нет</w:t>
            </w:r>
          </w:p>
        </w:tc>
      </w:tr>
      <w:tr w:rsidR="00C5613E" w:rsidRPr="00550708" w:rsidTr="00102B38">
        <w:tc>
          <w:tcPr>
            <w:tcW w:w="2463" w:type="dxa"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енин-Буляк</w:t>
            </w:r>
            <w:proofErr w:type="spellEnd"/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200 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>З</w:t>
            </w:r>
            <w:proofErr w:type="gramEnd"/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Да</w:t>
            </w:r>
          </w:p>
        </w:tc>
      </w:tr>
      <w:tr w:rsidR="00C5613E" w:rsidRPr="00550708" w:rsidTr="00102B38">
        <w:tc>
          <w:tcPr>
            <w:tcW w:w="2463" w:type="dxa"/>
          </w:tcPr>
          <w:p w:rsidR="00C5613E" w:rsidRPr="00550708" w:rsidRDefault="00C5613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.Ф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рунзе</w:t>
            </w:r>
          </w:p>
        </w:tc>
        <w:tc>
          <w:tcPr>
            <w:tcW w:w="2463" w:type="dxa"/>
            <w:vAlign w:val="center"/>
          </w:tcPr>
          <w:p w:rsidR="00C5613E" w:rsidRPr="00550708" w:rsidRDefault="00C5613E" w:rsidP="00102B38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500</w:t>
            </w:r>
            <w:proofErr w:type="gramStart"/>
            <w:r w:rsidRPr="00550708">
              <w:rPr>
                <w:rFonts w:cs="Arial"/>
                <w:sz w:val="22"/>
                <w:szCs w:val="22"/>
              </w:rPr>
              <w:t xml:space="preserve"> С</w:t>
            </w:r>
            <w:proofErr w:type="gramEnd"/>
          </w:p>
        </w:tc>
        <w:tc>
          <w:tcPr>
            <w:tcW w:w="2463" w:type="dxa"/>
          </w:tcPr>
          <w:p w:rsidR="00C5613E" w:rsidRPr="00550708" w:rsidRDefault="00C5613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64" w:type="dxa"/>
          </w:tcPr>
          <w:p w:rsidR="00C5613E" w:rsidRPr="00550708" w:rsidRDefault="00C5613E" w:rsidP="00B2536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Нет</w:t>
            </w:r>
          </w:p>
        </w:tc>
      </w:tr>
    </w:tbl>
    <w:p w:rsidR="008D5294" w:rsidRPr="00550708" w:rsidRDefault="008D5294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D1D80" w:rsidRPr="00550708" w:rsidRDefault="001F4155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</w:t>
      </w:r>
    </w:p>
    <w:p w:rsidR="00CD1D80" w:rsidRPr="00550708" w:rsidRDefault="00CD1D80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1F4155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9F256F" w:rsidRPr="00550708">
        <w:rPr>
          <w:rFonts w:ascii="Arial" w:hAnsi="Arial" w:cs="Arial"/>
          <w:b/>
          <w:bCs/>
          <w:sz w:val="22"/>
          <w:szCs w:val="22"/>
          <w:lang w:val="en-US"/>
        </w:rPr>
        <w:t>II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 Комплексная оценка территории</w:t>
      </w:r>
      <w:r w:rsidR="00164ECA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2.1</w:t>
      </w:r>
      <w:r w:rsidR="006E2AE7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0708">
        <w:rPr>
          <w:rFonts w:ascii="Arial" w:hAnsi="Arial" w:cs="Arial"/>
          <w:b/>
          <w:bCs/>
          <w:sz w:val="22"/>
          <w:szCs w:val="22"/>
        </w:rPr>
        <w:t xml:space="preserve"> Климат</w:t>
      </w:r>
      <w:r w:rsidR="00164ECA" w:rsidRPr="00550708">
        <w:rPr>
          <w:rFonts w:ascii="Arial" w:hAnsi="Arial" w:cs="Arial"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B4FF7" w:rsidRPr="00550708" w:rsidRDefault="008B4FF7" w:rsidP="008B4FF7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Природные условия территории в целом благоприятны для жизнедеятельности чел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века и хозяйственного освоения.</w:t>
      </w:r>
    </w:p>
    <w:p w:rsidR="008B4FF7" w:rsidRPr="00550708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Климат континентальный, основными чертами его являются продолжительная и сур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вая зима, короткое, иногда жаркое лето.</w:t>
      </w:r>
    </w:p>
    <w:p w:rsidR="008B4FF7" w:rsidRPr="00550708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Продолжительность безморозного периода - 107 дней. Годовой максимум температ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ры воздуха 38С. Абсолютный минимум -51С. Среднегодовая температура воздуха 1,7С. Продолжительность отопительного периода 214 дней при средней температуре -6С.</w:t>
      </w:r>
    </w:p>
    <w:p w:rsidR="008B4FF7" w:rsidRPr="00550708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Атмосферные осадки по сезонам года распределяются неравномерно. Наибольшее их количество выпадает в теплый период с апреля по октябрь, сумма которых составляет 68% годового количества осадков. Сумма осадков за год 551мм.</w:t>
      </w:r>
    </w:p>
    <w:p w:rsidR="008B4FF7" w:rsidRPr="00550708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Период с устойчивым снеговым покровом - 187 дней. Средняя высота снегового покр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ва - 57см.</w:t>
      </w:r>
    </w:p>
    <w:p w:rsidR="008B4FF7" w:rsidRPr="00550708" w:rsidRDefault="008B4FF7" w:rsidP="008B4FF7">
      <w:pPr>
        <w:pStyle w:val="af0"/>
        <w:ind w:firstLine="573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течение года преобладают ветры южного и юго-западного направления.</w:t>
      </w:r>
    </w:p>
    <w:p w:rsidR="0053232B" w:rsidRPr="00550708" w:rsidRDefault="0053232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060DD3" w:rsidRPr="00550708" w:rsidRDefault="00060DD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6E2AE7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2.2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Гидрологические, гидрогеологические условия</w:t>
      </w:r>
      <w:r w:rsidR="00164ECA" w:rsidRPr="00550708">
        <w:rPr>
          <w:rFonts w:ascii="Arial" w:hAnsi="Arial" w:cs="Arial"/>
          <w:sz w:val="22"/>
          <w:szCs w:val="22"/>
        </w:rPr>
        <w:t>.</w:t>
      </w:r>
    </w:p>
    <w:p w:rsidR="00C45033" w:rsidRPr="00550708" w:rsidRDefault="00C4503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DC568B" w:rsidP="00E444FF">
      <w:pPr>
        <w:pStyle w:val="af0"/>
        <w:spacing w:before="0" w:beforeAutospacing="0" w:after="0"/>
        <w:ind w:left="2410" w:hanging="2268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                 </w:t>
      </w:r>
      <w:r w:rsidR="00C432F7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Перечень рек на территории</w:t>
      </w:r>
      <w:r w:rsidRPr="005507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16063" w:rsidRPr="00550708">
        <w:rPr>
          <w:rFonts w:ascii="Arial" w:hAnsi="Arial" w:cs="Arial"/>
          <w:b/>
          <w:bCs/>
          <w:sz w:val="22"/>
          <w:szCs w:val="22"/>
        </w:rPr>
        <w:t>Кашкалевского</w:t>
      </w:r>
      <w:proofErr w:type="spellEnd"/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сельсовета</w:t>
      </w:r>
      <w:r w:rsidR="00164ECA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550708" w:rsidRDefault="00547723" w:rsidP="00E444FF">
      <w:pPr>
        <w:pStyle w:val="af0"/>
        <w:spacing w:before="0" w:beforeAutospacing="0" w:after="0"/>
        <w:jc w:val="right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Таблица №2.2</w:t>
      </w:r>
    </w:p>
    <w:tbl>
      <w:tblPr>
        <w:tblW w:w="9544" w:type="dxa"/>
        <w:tblCellSpacing w:w="0" w:type="dxa"/>
        <w:tblInd w:w="243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967"/>
        <w:gridCol w:w="1409"/>
        <w:gridCol w:w="1549"/>
        <w:gridCol w:w="1760"/>
        <w:gridCol w:w="1531"/>
        <w:gridCol w:w="1328"/>
      </w:tblGrid>
      <w:tr w:rsidR="00DF442B" w:rsidRPr="00550708" w:rsidTr="00DF442B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Наименование водного объекта</w:t>
            </w:r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Протяже</w:t>
            </w:r>
            <w:r w:rsidRPr="00550708">
              <w:rPr>
                <w:rFonts w:ascii="Arial" w:hAnsi="Arial" w:cs="Arial"/>
                <w:sz w:val="22"/>
                <w:szCs w:val="22"/>
              </w:rPr>
              <w:t>н</w:t>
            </w:r>
            <w:r w:rsidRPr="00550708">
              <w:rPr>
                <w:rFonts w:ascii="Arial" w:hAnsi="Arial" w:cs="Arial"/>
                <w:sz w:val="22"/>
                <w:szCs w:val="22"/>
              </w:rPr>
              <w:t>ность (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км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550708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Куда впадает</w:t>
            </w:r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Ширина</w:t>
            </w:r>
            <w:r w:rsidR="00281C2E"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вод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охранной</w:t>
            </w:r>
            <w:proofErr w:type="spellEnd"/>
            <w:r w:rsidR="00281C2E"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зоны,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Ширина</w:t>
            </w:r>
            <w:r w:rsidR="00281C2E"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708">
              <w:rPr>
                <w:rFonts w:ascii="Arial" w:hAnsi="Arial" w:cs="Arial"/>
                <w:sz w:val="22"/>
                <w:szCs w:val="22"/>
              </w:rPr>
              <w:t>пр</w:t>
            </w:r>
            <w:r w:rsidRPr="00550708">
              <w:rPr>
                <w:rFonts w:ascii="Arial" w:hAnsi="Arial" w:cs="Arial"/>
                <w:sz w:val="22"/>
                <w:szCs w:val="22"/>
              </w:rPr>
              <w:t>и</w:t>
            </w:r>
            <w:r w:rsidRPr="00550708">
              <w:rPr>
                <w:rFonts w:ascii="Arial" w:hAnsi="Arial" w:cs="Arial"/>
                <w:sz w:val="22"/>
                <w:szCs w:val="22"/>
              </w:rPr>
              <w:t>брежной</w:t>
            </w:r>
            <w:r w:rsidR="00281C2E" w:rsidRPr="00550708">
              <w:rPr>
                <w:rFonts w:ascii="Arial" w:hAnsi="Arial" w:cs="Arial"/>
                <w:sz w:val="22"/>
                <w:szCs w:val="22"/>
              </w:rPr>
              <w:t xml:space="preserve"> з</w:t>
            </w:r>
            <w:r w:rsidR="00281C2E"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="00281C2E" w:rsidRPr="00550708">
              <w:rPr>
                <w:rFonts w:ascii="Arial" w:hAnsi="Arial" w:cs="Arial"/>
                <w:sz w:val="22"/>
                <w:szCs w:val="22"/>
              </w:rPr>
              <w:t xml:space="preserve">щитной </w:t>
            </w:r>
            <w:r w:rsidRPr="00550708">
              <w:rPr>
                <w:rFonts w:ascii="Arial" w:hAnsi="Arial" w:cs="Arial"/>
                <w:sz w:val="22"/>
                <w:szCs w:val="22"/>
              </w:rPr>
              <w:t>п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лосы,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DF442B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Ширина</w:t>
            </w:r>
            <w:r w:rsidR="00281C2E"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береговой полосы,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F442B" w:rsidRPr="00550708" w:rsidTr="00DF442B">
        <w:trPr>
          <w:tblCellSpacing w:w="0" w:type="dxa"/>
        </w:trPr>
        <w:tc>
          <w:tcPr>
            <w:tcW w:w="19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D11D49" w:rsidP="008B4FF7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</w:t>
            </w:r>
            <w:r w:rsidR="008B4FF7" w:rsidRPr="00550708">
              <w:rPr>
                <w:rFonts w:ascii="Arial" w:hAnsi="Arial" w:cs="Arial"/>
                <w:sz w:val="22"/>
                <w:szCs w:val="22"/>
              </w:rPr>
              <w:t>К</w:t>
            </w:r>
            <w:proofErr w:type="gramEnd"/>
            <w:r w:rsidR="008B4FF7" w:rsidRPr="00550708">
              <w:rPr>
                <w:rFonts w:ascii="Arial" w:hAnsi="Arial" w:cs="Arial"/>
                <w:sz w:val="22"/>
                <w:szCs w:val="22"/>
              </w:rPr>
              <w:t>изген</w:t>
            </w:r>
            <w:proofErr w:type="spellEnd"/>
          </w:p>
        </w:tc>
        <w:tc>
          <w:tcPr>
            <w:tcW w:w="14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11457B" w:rsidP="0067388E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5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F442B" w:rsidRPr="00550708" w:rsidRDefault="0011457B" w:rsidP="0011457B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р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ыстрый 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Танып</w:t>
            </w:r>
            <w:proofErr w:type="spellEnd"/>
          </w:p>
        </w:tc>
        <w:tc>
          <w:tcPr>
            <w:tcW w:w="17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11457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5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11457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3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F442B" w:rsidRPr="00550708" w:rsidRDefault="0067388E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</w:tbl>
    <w:p w:rsidR="000B759F" w:rsidRPr="00550708" w:rsidRDefault="000B759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5438B8" w:rsidRPr="00550708" w:rsidRDefault="005438B8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6E2AE7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2.3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Почвы и растительность</w:t>
      </w:r>
      <w:r w:rsidR="00164ECA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1E340D" w:rsidRPr="00550708" w:rsidRDefault="001E340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550708">
        <w:rPr>
          <w:rFonts w:ascii="Arial" w:hAnsi="Arial" w:cs="Arial"/>
          <w:bCs/>
          <w:sz w:val="22"/>
          <w:szCs w:val="22"/>
          <w:u w:val="single"/>
        </w:rPr>
        <w:t>Почвы</w:t>
      </w:r>
    </w:p>
    <w:p w:rsidR="004B08A6" w:rsidRPr="00550708" w:rsidRDefault="004B08A6" w:rsidP="004B08A6">
      <w:pPr>
        <w:ind w:firstLine="567"/>
        <w:jc w:val="both"/>
        <w:rPr>
          <w:rFonts w:cs="Arial"/>
          <w:sz w:val="22"/>
          <w:szCs w:val="22"/>
        </w:rPr>
      </w:pPr>
    </w:p>
    <w:p w:rsidR="00DB1D0C" w:rsidRPr="00550708" w:rsidRDefault="00DB1D0C" w:rsidP="00DB1D0C">
      <w:pPr>
        <w:pStyle w:val="af0"/>
        <w:spacing w:after="0" w:line="198" w:lineRule="atLeast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Сельсовет находится в лесостепной природной зоне. На севере преобладают: шир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колиственные и хвойные леса и луговые степи, распространены смешанные леса. Они с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стоят из ели и пихты с примесью липы, берёзы, осины и других лиственных пород. Здесь же имеются типчаково-разнотравные луговые степи на чернозёмных почвах.</w:t>
      </w:r>
    </w:p>
    <w:p w:rsidR="00DB1D0C" w:rsidRPr="00550708" w:rsidRDefault="00DB1D0C" w:rsidP="00DB1D0C">
      <w:pPr>
        <w:pStyle w:val="af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По своему типу лес можно отнести к бору злаковому, так как в нем преобладают злаки. В середине июля было отмечено 30 видов растений. </w:t>
      </w:r>
      <w:proofErr w:type="gramStart"/>
      <w:r w:rsidRPr="00550708">
        <w:rPr>
          <w:rFonts w:ascii="Arial" w:hAnsi="Arial" w:cs="Arial"/>
          <w:sz w:val="22"/>
          <w:szCs w:val="22"/>
        </w:rPr>
        <w:t>Очень обилен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в это время костер безо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 xml:space="preserve">тый, который создает фон. Кроме костра в лесу растут и другие злаки — мятлик степной, </w:t>
      </w:r>
      <w:proofErr w:type="spellStart"/>
      <w:r w:rsidRPr="00550708">
        <w:rPr>
          <w:rFonts w:ascii="Arial" w:hAnsi="Arial" w:cs="Arial"/>
          <w:sz w:val="22"/>
          <w:szCs w:val="22"/>
        </w:rPr>
        <w:lastRenderedPageBreak/>
        <w:t>вейник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наземный. Из бобовых растений здесь </w:t>
      </w:r>
      <w:proofErr w:type="gramStart"/>
      <w:r w:rsidRPr="00550708">
        <w:rPr>
          <w:rFonts w:ascii="Arial" w:hAnsi="Arial" w:cs="Arial"/>
          <w:sz w:val="22"/>
          <w:szCs w:val="22"/>
        </w:rPr>
        <w:t>отмечены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клевер средний, клевер горный, ч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 xml:space="preserve">на весенняя, горошек мышиный, горошек </w:t>
      </w:r>
      <w:proofErr w:type="spellStart"/>
      <w:r w:rsidRPr="00550708">
        <w:rPr>
          <w:rFonts w:ascii="Arial" w:hAnsi="Arial" w:cs="Arial"/>
          <w:sz w:val="22"/>
          <w:szCs w:val="22"/>
        </w:rPr>
        <w:t>тонколистный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. В сосновом бору много земляники лесной, имеется и костяника. </w:t>
      </w:r>
    </w:p>
    <w:p w:rsidR="00DB1D0C" w:rsidRPr="00550708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Несмотря на то, что эти насаждения находятся в степи, в них обнаружено значител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ное количество видов, характерных для лесной зоны, — пиретрум щитковый, ракитник ру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ский, золотарник золотая розга, тысячелистник обыкновенный, буквица лекарственная, яс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 xml:space="preserve">ребинка зонтичная. Проникли в леей </w:t>
      </w:r>
      <w:proofErr w:type="gramStart"/>
      <w:r w:rsidRPr="00550708">
        <w:rPr>
          <w:rFonts w:ascii="Arial" w:hAnsi="Arial" w:cs="Arial"/>
          <w:sz w:val="22"/>
          <w:szCs w:val="22"/>
        </w:rPr>
        <w:t>сорные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виды—льнянка обыкновенная, полынь горькая, икотник серо-зеленый, подорожник средний. Имеются в лесу и другие виды из разнотравья — крестовник луговой, лапчатка серебристая, герань луговая, девясил британский, фиалка собачья, пазник крапчатый, </w:t>
      </w:r>
      <w:proofErr w:type="spellStart"/>
      <w:r w:rsidRPr="00550708">
        <w:rPr>
          <w:rFonts w:ascii="Arial" w:hAnsi="Arial" w:cs="Arial"/>
          <w:sz w:val="22"/>
          <w:szCs w:val="22"/>
        </w:rPr>
        <w:t>василистник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желтый.</w:t>
      </w:r>
    </w:p>
    <w:p w:rsidR="00DB1D0C" w:rsidRPr="00550708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 опушке леса местами </w:t>
      </w:r>
      <w:proofErr w:type="gramStart"/>
      <w:r w:rsidRPr="00550708">
        <w:rPr>
          <w:rFonts w:ascii="Arial" w:hAnsi="Arial" w:cs="Arial"/>
          <w:sz w:val="22"/>
          <w:szCs w:val="22"/>
        </w:rPr>
        <w:t>весьма обилен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клевер пашенный. Во влажные годы можно собрать и грибов — масляник зернистый, рыжик сосновый, подгруздок черный, сыроежка ломкая красная и др. </w:t>
      </w:r>
    </w:p>
    <w:p w:rsidR="00DB1D0C" w:rsidRPr="00550708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Встречаются представители животного мира - ящерица прыткая, травяная лягушка. На цветущих растениях </w:t>
      </w:r>
      <w:proofErr w:type="gramStart"/>
      <w:r w:rsidRPr="00550708">
        <w:rPr>
          <w:rFonts w:ascii="Arial" w:hAnsi="Arial" w:cs="Arial"/>
          <w:sz w:val="22"/>
          <w:szCs w:val="22"/>
        </w:rPr>
        <w:t>обычны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бабочка-репейница, дневной павлиний глаз, крапивница. В</w:t>
      </w:r>
      <w:r w:rsidRPr="00550708">
        <w:rPr>
          <w:rFonts w:ascii="Arial" w:hAnsi="Arial" w:cs="Arial"/>
          <w:sz w:val="22"/>
          <w:szCs w:val="22"/>
        </w:rPr>
        <w:t>ы</w:t>
      </w:r>
      <w:r w:rsidRPr="00550708">
        <w:rPr>
          <w:rFonts w:ascii="Arial" w:hAnsi="Arial" w:cs="Arial"/>
          <w:sz w:val="22"/>
          <w:szCs w:val="22"/>
        </w:rPr>
        <w:t xml:space="preserve">лавливали здесь и махаона, глазчатого бражника. Из птиц </w:t>
      </w:r>
      <w:proofErr w:type="gramStart"/>
      <w:r w:rsidRPr="00550708">
        <w:rPr>
          <w:rFonts w:ascii="Arial" w:hAnsi="Arial" w:cs="Arial"/>
          <w:sz w:val="22"/>
          <w:szCs w:val="22"/>
        </w:rPr>
        <w:t>отмечены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— большой пестрый дятел, синица большая, поползень обыкновенный. На высокой сосне обнаружено гнездо к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нюка. Реликтовый сосновый бор, к сожалению, еще очень захламлен. Здесь нередко, вид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мо, пасется и скот.</w:t>
      </w:r>
    </w:p>
    <w:p w:rsidR="00DB1D0C" w:rsidRPr="00550708" w:rsidRDefault="00DB1D0C" w:rsidP="00DB1D0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Основной фон почвенного покрова сложен из осадочных горных пород. </w:t>
      </w:r>
      <w:proofErr w:type="gramStart"/>
      <w:r w:rsidRPr="00550708">
        <w:rPr>
          <w:rFonts w:ascii="Arial" w:hAnsi="Arial" w:cs="Arial"/>
          <w:sz w:val="22"/>
          <w:szCs w:val="22"/>
        </w:rPr>
        <w:t xml:space="preserve">Северная часть стоит из образований пермского периода (гипс, </w:t>
      </w:r>
      <w:proofErr w:type="spellStart"/>
      <w:r w:rsidRPr="00550708">
        <w:rPr>
          <w:rFonts w:ascii="Arial" w:hAnsi="Arial" w:cs="Arial"/>
          <w:sz w:val="22"/>
          <w:szCs w:val="22"/>
        </w:rPr>
        <w:t>мергел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, глина, известняк и др. </w:t>
      </w:r>
      <w:proofErr w:type="gramEnd"/>
    </w:p>
    <w:p w:rsidR="00E444FF" w:rsidRPr="00550708" w:rsidRDefault="00DB1D0C" w:rsidP="00DB1D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Преобладающие почвы - оподзоленные черноземы, также присутствуют пойменные и серые лесные участки.</w:t>
      </w:r>
    </w:p>
    <w:p w:rsidR="00DB1D0C" w:rsidRPr="00550708" w:rsidRDefault="00DB1D0C" w:rsidP="00DB1D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C34BE6" w:rsidRPr="00550708" w:rsidRDefault="00164ECA" w:rsidP="00C34BE6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C34BE6" w:rsidRPr="00550708">
        <w:rPr>
          <w:rFonts w:ascii="Arial" w:hAnsi="Arial" w:cs="Arial"/>
          <w:b/>
          <w:bCs/>
          <w:sz w:val="22"/>
          <w:szCs w:val="22"/>
        </w:rPr>
        <w:t>2.4 Минерально-сырьевые ресурсы.</w:t>
      </w:r>
    </w:p>
    <w:p w:rsidR="00C34BE6" w:rsidRPr="00550708" w:rsidRDefault="00C34BE6" w:rsidP="00C34BE6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Минерально-сырьевые ресурсы</w:t>
      </w:r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0708">
        <w:rPr>
          <w:rFonts w:ascii="Arial" w:hAnsi="Arial" w:cs="Arial"/>
          <w:sz w:val="22"/>
          <w:szCs w:val="22"/>
        </w:rPr>
        <w:t xml:space="preserve">представлены полезными ископаемыми - </w:t>
      </w:r>
      <w:proofErr w:type="spellStart"/>
      <w:r w:rsidRPr="00550708">
        <w:rPr>
          <w:rFonts w:ascii="Arial" w:hAnsi="Arial" w:cs="Arial"/>
          <w:sz w:val="22"/>
          <w:szCs w:val="22"/>
        </w:rPr>
        <w:t>агроруды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.  </w:t>
      </w:r>
    </w:p>
    <w:p w:rsidR="00C34BE6" w:rsidRPr="00550708" w:rsidRDefault="00C34BE6" w:rsidP="00C34BE6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Месторождения общераспространённых полезных ископаемых, учтённых государс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венным балансом запасов:</w:t>
      </w:r>
    </w:p>
    <w:p w:rsidR="00C34BE6" w:rsidRPr="00550708" w:rsidRDefault="00C34BE6" w:rsidP="00C34BE6">
      <w:pPr>
        <w:pStyle w:val="af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550708">
        <w:rPr>
          <w:rFonts w:ascii="Arial" w:hAnsi="Arial" w:cs="Arial"/>
          <w:sz w:val="22"/>
          <w:szCs w:val="22"/>
        </w:rPr>
        <w:t>Бакалинское</w:t>
      </w:r>
      <w:proofErr w:type="spellEnd"/>
    </w:p>
    <w:p w:rsidR="00C34BE6" w:rsidRPr="00550708" w:rsidRDefault="00C34BE6" w:rsidP="00C34BE6">
      <w:pPr>
        <w:pStyle w:val="af0"/>
        <w:numPr>
          <w:ilvl w:val="0"/>
          <w:numId w:val="33"/>
        </w:numPr>
        <w:spacing w:after="0"/>
        <w:rPr>
          <w:rFonts w:ascii="Arial" w:hAnsi="Arial" w:cs="Arial"/>
          <w:sz w:val="22"/>
          <w:szCs w:val="22"/>
        </w:rPr>
      </w:pPr>
      <w:proofErr w:type="spellStart"/>
      <w:r w:rsidRPr="00550708">
        <w:rPr>
          <w:rFonts w:ascii="Arial" w:hAnsi="Arial" w:cs="Arial"/>
          <w:sz w:val="22"/>
          <w:szCs w:val="22"/>
        </w:rPr>
        <w:t>Бакалинский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пруд</w:t>
      </w:r>
    </w:p>
    <w:p w:rsidR="00DB1D0C" w:rsidRPr="00550708" w:rsidRDefault="00DB1D0C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DB1D0C" w:rsidRPr="00550708" w:rsidRDefault="00DB1D0C" w:rsidP="00A15CA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6E2AE7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2.5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Планировочные ограничения (зоны с особыми условиями использова</w:t>
      </w:r>
      <w:r w:rsidR="007A50C3" w:rsidRPr="00550708">
        <w:rPr>
          <w:rFonts w:ascii="Arial" w:hAnsi="Arial" w:cs="Arial"/>
          <w:b/>
          <w:bCs/>
          <w:sz w:val="22"/>
          <w:szCs w:val="22"/>
        </w:rPr>
        <w:t>ния территории)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границах проектирования выделяются следующие зоны с особыми условиями и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пользования территории: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зоны охраны водных объектов;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санитарно-защитные зоны;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охранные зоны </w:t>
      </w:r>
      <w:r w:rsidR="004B08A6" w:rsidRPr="00550708">
        <w:rPr>
          <w:rFonts w:ascii="Arial" w:hAnsi="Arial" w:cs="Arial"/>
          <w:sz w:val="22"/>
          <w:szCs w:val="22"/>
        </w:rPr>
        <w:t>нефтяных скважин</w:t>
      </w:r>
      <w:r w:rsidRPr="00550708">
        <w:rPr>
          <w:rFonts w:ascii="Arial" w:hAnsi="Arial" w:cs="Arial"/>
          <w:sz w:val="22"/>
          <w:szCs w:val="22"/>
        </w:rPr>
        <w:t>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Зоны санитарной охраны источников водоснабжения (ЗСО)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bookmarkStart w:id="0" w:name="P001E_2"/>
      <w:bookmarkStart w:id="1" w:name="P001E_3"/>
      <w:bookmarkEnd w:id="0"/>
      <w:bookmarkEnd w:id="1"/>
      <w:r w:rsidRPr="00550708">
        <w:rPr>
          <w:rFonts w:ascii="Arial" w:hAnsi="Arial" w:cs="Arial"/>
          <w:sz w:val="22"/>
          <w:szCs w:val="22"/>
        </w:rPr>
        <w:t>Основной целью создания и обеспечения режима в ЗСО является санитарная охрана от загрязнения источников водоснабжения и водопроводных сооружений, а также террит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рий, на которых они расположены.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ЗСО организуются в составе трех поясов: первый пояс (строгого режима) включает территорию расположения водозаборов, площадок всех водопроводных сооружений и вод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lastRenderedPageBreak/>
        <w:t>проводящего канала. Его назначение - защита места водозабора и водозаборных сооруж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ний от случайного или умышленного загрязнения и повреждения. Второй и третий пояса (пояса ограничений) включают территорию, предназначенную для предупреждения загря</w:t>
      </w:r>
      <w:r w:rsidRPr="00550708">
        <w:rPr>
          <w:rFonts w:ascii="Arial" w:hAnsi="Arial" w:cs="Arial"/>
          <w:sz w:val="22"/>
          <w:szCs w:val="22"/>
        </w:rPr>
        <w:t>з</w:t>
      </w:r>
      <w:r w:rsidRPr="00550708">
        <w:rPr>
          <w:rFonts w:ascii="Arial" w:hAnsi="Arial" w:cs="Arial"/>
          <w:sz w:val="22"/>
          <w:szCs w:val="22"/>
        </w:rPr>
        <w:t>нения воды источников водоснабжения.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Использование территорий осуществляется в соответствии с </w:t>
      </w:r>
      <w:proofErr w:type="spellStart"/>
      <w:r w:rsidRPr="00550708">
        <w:rPr>
          <w:rFonts w:ascii="Arial" w:hAnsi="Arial" w:cs="Arial"/>
          <w:sz w:val="22"/>
          <w:szCs w:val="22"/>
        </w:rPr>
        <w:t>СанПиН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2.4.1110-02 «З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ны санитарной охраны источников водоснабжения и водопроводов питьевого назначения».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Первый пояс ЗСО подземного водозабора принят 50 м от крайних скважин. 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Граница второго и третьего поясов ЗСО определяется гидродинамическими расчет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ми.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Зоны охраны водных объектов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550708">
        <w:rPr>
          <w:rFonts w:ascii="Arial" w:hAnsi="Arial" w:cs="Arial"/>
          <w:sz w:val="22"/>
          <w:szCs w:val="22"/>
        </w:rPr>
        <w:t>Водоохранные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зоны предназначены для предотвращения загрязнения, заиливания и истощения водных объектов, сохранения среды обитания объектов животного и растител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ного мира. Размер водоохраной зоны устанавливается по требованиям Водного кодекса РФ в соответствии с протяженностью реки.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proofErr w:type="spellStart"/>
      <w:r w:rsidRPr="00550708">
        <w:rPr>
          <w:rFonts w:ascii="Arial" w:hAnsi="Arial" w:cs="Arial"/>
          <w:sz w:val="22"/>
          <w:szCs w:val="22"/>
        </w:rPr>
        <w:t>Водоохранная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зона 200 м установлена для рек протяженностью 50 км и более: р</w:t>
      </w:r>
      <w:proofErr w:type="gramStart"/>
      <w:r w:rsidRPr="00550708">
        <w:rPr>
          <w:rFonts w:ascii="Arial" w:hAnsi="Arial" w:cs="Arial"/>
          <w:sz w:val="22"/>
          <w:szCs w:val="22"/>
        </w:rPr>
        <w:t>.</w:t>
      </w:r>
      <w:r w:rsidR="004B08A6" w:rsidRPr="00550708">
        <w:rPr>
          <w:rFonts w:ascii="Arial" w:hAnsi="Arial" w:cs="Arial"/>
          <w:sz w:val="22"/>
          <w:szCs w:val="22"/>
        </w:rPr>
        <w:t>Б</w:t>
      </w:r>
      <w:proofErr w:type="gramEnd"/>
      <w:r w:rsidR="004B08A6" w:rsidRPr="00550708">
        <w:rPr>
          <w:rFonts w:ascii="Arial" w:hAnsi="Arial" w:cs="Arial"/>
          <w:sz w:val="22"/>
          <w:szCs w:val="22"/>
        </w:rPr>
        <w:t>елая; р.База.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  <w:u w:val="single"/>
        </w:rPr>
      </w:pP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Санитарно-защитные зоны.</w:t>
      </w:r>
    </w:p>
    <w:p w:rsidR="004439CA" w:rsidRPr="00550708" w:rsidRDefault="004439CA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Территория санитарно-защитной зоны предназначена для обеспечения снижения уровня воздействия до требуемых гигиенических нормативов по всем факторам воздействия за ее пределами. Регламент использования территорий СЗЗ - в соответствии </w:t>
      </w:r>
      <w:proofErr w:type="spellStart"/>
      <w:r w:rsidRPr="00550708">
        <w:rPr>
          <w:rFonts w:ascii="Arial" w:hAnsi="Arial" w:cs="Arial"/>
          <w:sz w:val="22"/>
          <w:szCs w:val="22"/>
        </w:rPr>
        <w:t>СанПиН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2.07.01-89*, п.7.8. (Градостроительство, Планировка и застройка городских и сельских поселений). </w:t>
      </w:r>
    </w:p>
    <w:p w:rsidR="004B08A6" w:rsidRPr="00550708" w:rsidRDefault="004B08A6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4B08A6" w:rsidRPr="00550708" w:rsidRDefault="004B08A6" w:rsidP="004B08A6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550708">
        <w:rPr>
          <w:rFonts w:ascii="Arial" w:hAnsi="Arial" w:cs="Arial"/>
          <w:sz w:val="22"/>
          <w:szCs w:val="22"/>
          <w:u w:val="single"/>
        </w:rPr>
        <w:t>Охранные зоны воздушных линий электропередачи</w:t>
      </w:r>
    </w:p>
    <w:p w:rsidR="004B08A6" w:rsidRPr="00550708" w:rsidRDefault="004B08A6" w:rsidP="004B08A6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Порядок установления охранных зон объектов </w:t>
      </w:r>
      <w:proofErr w:type="spellStart"/>
      <w:r w:rsidRPr="00550708">
        <w:rPr>
          <w:rFonts w:ascii="Arial" w:hAnsi="Arial" w:cs="Arial"/>
          <w:sz w:val="22"/>
          <w:szCs w:val="22"/>
        </w:rPr>
        <w:t>электросетевого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хозяйства, а также особые условия использования земельных участков, расположенных в пределах охранных зон определяются Постановлением Правительства РФ от 24.02.2009 г. № 160 «О порядке установления охранных зон объектов </w:t>
      </w:r>
      <w:proofErr w:type="spellStart"/>
      <w:r w:rsidRPr="00550708">
        <w:rPr>
          <w:rFonts w:ascii="Arial" w:hAnsi="Arial" w:cs="Arial"/>
          <w:sz w:val="22"/>
          <w:szCs w:val="22"/>
        </w:rPr>
        <w:t>электросетевого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хозяйства и особых условий испол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зования земельных участков, расположенных в границах таких зон».</w:t>
      </w:r>
    </w:p>
    <w:p w:rsidR="004B08A6" w:rsidRPr="00550708" w:rsidRDefault="004B08A6" w:rsidP="004B08A6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Требования </w:t>
      </w:r>
      <w:proofErr w:type="spellStart"/>
      <w:r w:rsidRPr="00550708">
        <w:rPr>
          <w:rFonts w:ascii="Arial" w:hAnsi="Arial" w:cs="Arial"/>
          <w:sz w:val="22"/>
          <w:szCs w:val="22"/>
        </w:rPr>
        <w:t>электробезопасности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в охранных зонах вдоль воздушных линий электр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передачи определяются ГОСТ 12.1.051-90 ССБТ «</w:t>
      </w:r>
      <w:proofErr w:type="spellStart"/>
      <w:r w:rsidRPr="00550708">
        <w:rPr>
          <w:rFonts w:ascii="Arial" w:hAnsi="Arial" w:cs="Arial"/>
          <w:sz w:val="22"/>
          <w:szCs w:val="22"/>
        </w:rPr>
        <w:t>Электробезопасность</w:t>
      </w:r>
      <w:proofErr w:type="spellEnd"/>
      <w:r w:rsidRPr="00550708">
        <w:rPr>
          <w:rFonts w:ascii="Arial" w:hAnsi="Arial" w:cs="Arial"/>
          <w:sz w:val="22"/>
          <w:szCs w:val="22"/>
        </w:rPr>
        <w:t>. Расстояние без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пасности в охранной зоне линий электропередачи напряжением свыше 1000</w:t>
      </w:r>
      <w:proofErr w:type="gramStart"/>
      <w:r w:rsidRPr="00550708">
        <w:rPr>
          <w:rFonts w:ascii="Arial" w:hAnsi="Arial" w:cs="Arial"/>
          <w:sz w:val="22"/>
          <w:szCs w:val="22"/>
        </w:rPr>
        <w:t xml:space="preserve"> В</w:t>
      </w:r>
      <w:proofErr w:type="gramEnd"/>
      <w:r w:rsidRPr="00550708">
        <w:rPr>
          <w:rFonts w:ascii="Arial" w:hAnsi="Arial" w:cs="Arial"/>
          <w:sz w:val="22"/>
          <w:szCs w:val="22"/>
        </w:rPr>
        <w:t>».</w:t>
      </w:r>
    </w:p>
    <w:p w:rsidR="004B08A6" w:rsidRPr="00550708" w:rsidRDefault="004B08A6" w:rsidP="004439CA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C45033" w:rsidRPr="00550708" w:rsidRDefault="00C45033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DC568B" w:rsidRPr="00550708" w:rsidRDefault="007564CC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Размер СЗЗ от</w:t>
      </w:r>
      <w:r w:rsidR="00DC568B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gramStart"/>
      <w:r w:rsidR="00DC568B" w:rsidRPr="00550708">
        <w:rPr>
          <w:rFonts w:ascii="Arial" w:hAnsi="Arial" w:cs="Arial"/>
          <w:b/>
          <w:bCs/>
          <w:sz w:val="22"/>
          <w:szCs w:val="22"/>
        </w:rPr>
        <w:t>существующих</w:t>
      </w:r>
      <w:proofErr w:type="gramEnd"/>
      <w:r w:rsidR="00DC568B" w:rsidRPr="00550708">
        <w:rPr>
          <w:rFonts w:ascii="Arial" w:hAnsi="Arial" w:cs="Arial"/>
          <w:b/>
          <w:bCs/>
          <w:sz w:val="22"/>
          <w:szCs w:val="22"/>
        </w:rPr>
        <w:t xml:space="preserve"> производственных</w:t>
      </w:r>
    </w:p>
    <w:p w:rsidR="009F256F" w:rsidRPr="00550708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и коммунальных территорий и объектов</w:t>
      </w:r>
      <w:r w:rsidR="00164ECA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A15CAA" w:rsidRPr="00550708" w:rsidRDefault="004B08A6" w:rsidP="004B08A6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</w:t>
      </w:r>
      <w:r w:rsidR="00A15CAA" w:rsidRPr="00550708">
        <w:rPr>
          <w:rFonts w:ascii="Arial" w:hAnsi="Arial" w:cs="Arial"/>
          <w:sz w:val="22"/>
          <w:szCs w:val="22"/>
        </w:rPr>
        <w:t xml:space="preserve">                </w:t>
      </w:r>
    </w:p>
    <w:p w:rsidR="009F256F" w:rsidRPr="00550708" w:rsidRDefault="00A15CAA" w:rsidP="004B08A6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="004B08A6" w:rsidRPr="00550708">
        <w:rPr>
          <w:rFonts w:ascii="Arial" w:hAnsi="Arial" w:cs="Arial"/>
          <w:sz w:val="22"/>
          <w:szCs w:val="22"/>
        </w:rPr>
        <w:t>Таблица № 2.5</w:t>
      </w:r>
    </w:p>
    <w:tbl>
      <w:tblPr>
        <w:tblW w:w="9214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43"/>
        <w:gridCol w:w="4071"/>
      </w:tblGrid>
      <w:tr w:rsidR="008D5294" w:rsidRPr="00550708" w:rsidTr="008D5294">
        <w:trPr>
          <w:tblHeader/>
          <w:tblCellSpacing w:w="0" w:type="dxa"/>
        </w:trPr>
        <w:tc>
          <w:tcPr>
            <w:tcW w:w="5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Размер санитарно-защитной зоны,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B08A6" w:rsidRPr="00550708" w:rsidTr="008D5294">
        <w:trPr>
          <w:tblCellSpacing w:w="0" w:type="dxa"/>
        </w:trPr>
        <w:tc>
          <w:tcPr>
            <w:tcW w:w="5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8A6" w:rsidRPr="00550708" w:rsidRDefault="004B08A6" w:rsidP="004B08A6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Молочнотоварная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 xml:space="preserve"> ферма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B08A6" w:rsidRPr="00550708" w:rsidRDefault="004B08A6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</w:tr>
      <w:tr w:rsidR="008D5294" w:rsidRPr="00550708" w:rsidTr="008D5294">
        <w:trPr>
          <w:tblCellSpacing w:w="0" w:type="dxa"/>
        </w:trPr>
        <w:tc>
          <w:tcPr>
            <w:tcW w:w="5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4B08A6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  <w:r w:rsidR="004B08A6" w:rsidRPr="00550708">
              <w:rPr>
                <w:rFonts w:ascii="Arial" w:hAnsi="Arial" w:cs="Arial"/>
                <w:sz w:val="22"/>
                <w:szCs w:val="22"/>
              </w:rPr>
              <w:t>ашинотракторная мастерская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8D5294" w:rsidRPr="00550708" w:rsidTr="008D5294">
        <w:trPr>
          <w:tblCellSpacing w:w="0" w:type="dxa"/>
        </w:trPr>
        <w:tc>
          <w:tcPr>
            <w:tcW w:w="5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Зерноток</w:t>
            </w:r>
            <w:proofErr w:type="spellEnd"/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D5294" w:rsidRPr="00550708" w:rsidTr="008D5294">
        <w:trPr>
          <w:tblCellSpacing w:w="0" w:type="dxa"/>
        </w:trPr>
        <w:tc>
          <w:tcPr>
            <w:tcW w:w="5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Кладбище 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8D5294" w:rsidRPr="00550708" w:rsidTr="008D5294">
        <w:trPr>
          <w:tblCellSpacing w:w="0" w:type="dxa"/>
        </w:trPr>
        <w:tc>
          <w:tcPr>
            <w:tcW w:w="5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Скотомогильники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D5294" w:rsidRPr="00550708" w:rsidRDefault="008D5294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</w:tr>
      <w:tr w:rsidR="00DB1D0C" w:rsidRPr="00550708" w:rsidTr="008D5294">
        <w:trPr>
          <w:tblCellSpacing w:w="0" w:type="dxa"/>
        </w:trPr>
        <w:tc>
          <w:tcPr>
            <w:tcW w:w="514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D0C" w:rsidRPr="00550708" w:rsidRDefault="00DB1D0C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Свалка</w:t>
            </w:r>
          </w:p>
        </w:tc>
        <w:tc>
          <w:tcPr>
            <w:tcW w:w="40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1D0C" w:rsidRPr="00550708" w:rsidRDefault="00DB1D0C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</w:tbl>
    <w:p w:rsidR="000D78E5" w:rsidRPr="00550708" w:rsidRDefault="000D78E5" w:rsidP="00E444FF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E444FF" w:rsidRPr="00550708" w:rsidRDefault="000D78E5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t xml:space="preserve">        </w:t>
      </w:r>
    </w:p>
    <w:p w:rsidR="0005346C" w:rsidRPr="00550708" w:rsidRDefault="0005346C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05346C" w:rsidRPr="00550708" w:rsidRDefault="0005346C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05346C" w:rsidRPr="00550708" w:rsidRDefault="0005346C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360EE2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A44627" w:rsidRPr="00550708">
        <w:rPr>
          <w:rFonts w:ascii="Arial" w:hAnsi="Arial" w:cs="Arial"/>
          <w:b/>
          <w:bCs/>
          <w:sz w:val="22"/>
          <w:szCs w:val="22"/>
          <w:lang w:val="en-US"/>
        </w:rPr>
        <w:t>III</w:t>
      </w:r>
      <w:r w:rsidR="000C4DBA" w:rsidRPr="00550708">
        <w:rPr>
          <w:rFonts w:ascii="Arial" w:hAnsi="Arial" w:cs="Arial"/>
          <w:b/>
          <w:bCs/>
          <w:sz w:val="22"/>
          <w:szCs w:val="22"/>
        </w:rPr>
        <w:t>.</w:t>
      </w:r>
      <w:r w:rsidRPr="00550708">
        <w:rPr>
          <w:rFonts w:ascii="Arial" w:hAnsi="Arial" w:cs="Arial"/>
          <w:b/>
          <w:bCs/>
          <w:sz w:val="22"/>
          <w:szCs w:val="22"/>
        </w:rPr>
        <w:t xml:space="preserve"> Проектное решение. Архитектурно-планировочная и объемн</w:t>
      </w:r>
      <w:proofErr w:type="gramStart"/>
      <w:r w:rsidRPr="00550708">
        <w:rPr>
          <w:rFonts w:ascii="Arial" w:hAnsi="Arial" w:cs="Arial"/>
          <w:b/>
          <w:bCs/>
          <w:sz w:val="22"/>
          <w:szCs w:val="22"/>
        </w:rPr>
        <w:t>о-</w:t>
      </w:r>
      <w:proofErr w:type="gramEnd"/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04B39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Pr="00550708">
        <w:rPr>
          <w:rFonts w:ascii="Arial" w:hAnsi="Arial" w:cs="Arial"/>
          <w:b/>
          <w:bCs/>
          <w:sz w:val="22"/>
          <w:szCs w:val="22"/>
        </w:rPr>
        <w:t>пр</w:t>
      </w:r>
      <w:r w:rsidRPr="00550708">
        <w:rPr>
          <w:rFonts w:ascii="Arial" w:hAnsi="Arial" w:cs="Arial"/>
          <w:b/>
          <w:bCs/>
          <w:sz w:val="22"/>
          <w:szCs w:val="22"/>
        </w:rPr>
        <w:t>о</w:t>
      </w:r>
      <w:r w:rsidRPr="00550708">
        <w:rPr>
          <w:rFonts w:ascii="Arial" w:hAnsi="Arial" w:cs="Arial"/>
          <w:b/>
          <w:bCs/>
          <w:sz w:val="22"/>
          <w:szCs w:val="22"/>
        </w:rPr>
        <w:t>странственная организация территории</w:t>
      </w:r>
      <w:r w:rsidR="00904B39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E49E2" w:rsidRPr="00550708" w:rsidRDefault="00EE49E2" w:rsidP="00EE49E2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EE49E2" w:rsidRPr="00550708" w:rsidRDefault="00044908" w:rsidP="00EE49E2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3</w:t>
      </w:r>
      <w:r w:rsidR="00EE49E2" w:rsidRPr="00550708">
        <w:rPr>
          <w:rFonts w:ascii="Arial" w:hAnsi="Arial" w:cs="Arial"/>
          <w:b/>
          <w:bCs/>
          <w:sz w:val="22"/>
          <w:szCs w:val="22"/>
        </w:rPr>
        <w:t>.1 Прогноз социально-экономического развития проектируемого сельского п</w:t>
      </w:r>
      <w:r w:rsidR="00EE49E2" w:rsidRPr="00550708">
        <w:rPr>
          <w:rFonts w:ascii="Arial" w:hAnsi="Arial" w:cs="Arial"/>
          <w:b/>
          <w:bCs/>
          <w:sz w:val="22"/>
          <w:szCs w:val="22"/>
        </w:rPr>
        <w:t>о</w:t>
      </w:r>
      <w:r w:rsidR="00EE49E2" w:rsidRPr="00550708">
        <w:rPr>
          <w:rFonts w:ascii="Arial" w:hAnsi="Arial" w:cs="Arial"/>
          <w:b/>
          <w:bCs/>
          <w:sz w:val="22"/>
          <w:szCs w:val="22"/>
        </w:rPr>
        <w:t>селения.</w:t>
      </w:r>
    </w:p>
    <w:p w:rsidR="00EE49E2" w:rsidRPr="00550708" w:rsidRDefault="00EE49E2" w:rsidP="00EE49E2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EE49E2" w:rsidRPr="00550708" w:rsidRDefault="00EE49E2" w:rsidP="00EE49E2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Основной целью развития рассматриваемой территории является повышение уровня и качества жизни населения за счет устойчивого и динамичного развития экономики населе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ных пунктов, развития трудового, производственного, интеллектуального, инфраструктурн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го потенциала. В данном проекте принят оптимистический сценарий социально-экономического развития.</w:t>
      </w:r>
    </w:p>
    <w:p w:rsidR="00EE49E2" w:rsidRPr="00550708" w:rsidRDefault="00EE49E2" w:rsidP="00EE49E2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EE49E2" w:rsidRPr="00550708" w:rsidRDefault="00EE49E2" w:rsidP="00EE49E2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Проектные предложения</w:t>
      </w:r>
    </w:p>
    <w:p w:rsidR="00EE49E2" w:rsidRPr="00550708" w:rsidRDefault="00044908" w:rsidP="00EE49E2">
      <w:pPr>
        <w:pStyle w:val="af0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Таблица № 3</w:t>
      </w:r>
      <w:r w:rsidR="00EE49E2" w:rsidRPr="00550708">
        <w:rPr>
          <w:rFonts w:ascii="Arial" w:hAnsi="Arial" w:cs="Arial"/>
          <w:sz w:val="22"/>
          <w:szCs w:val="22"/>
        </w:rPr>
        <w:t>.1</w:t>
      </w:r>
    </w:p>
    <w:tbl>
      <w:tblPr>
        <w:tblW w:w="9499" w:type="dxa"/>
        <w:jc w:val="center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65"/>
        <w:gridCol w:w="2324"/>
        <w:gridCol w:w="6510"/>
      </w:tblGrid>
      <w:tr w:rsidR="00EE49E2" w:rsidRPr="00550708" w:rsidTr="001748FC">
        <w:trPr>
          <w:trHeight w:val="495"/>
          <w:tblHeader/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№№</w:t>
            </w: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Наименование пр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цессов</w:t>
            </w: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Проектные предложения на расчётный срок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Демографические</w:t>
            </w:r>
          </w:p>
        </w:tc>
        <w:tc>
          <w:tcPr>
            <w:tcW w:w="6510" w:type="dxa"/>
          </w:tcPr>
          <w:p w:rsidR="00EE49E2" w:rsidRPr="00550708" w:rsidRDefault="00EE49E2" w:rsidP="00DB1D0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 Улучшение демографических показателей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2. Реализация программ и национальных проектов в области жилищного строительства, здравоохранения, образования на основе нового генерального плана.</w:t>
            </w:r>
          </w:p>
        </w:tc>
      </w:tr>
      <w:tr w:rsidR="00EE49E2" w:rsidRPr="00550708" w:rsidTr="001748FC">
        <w:trPr>
          <w:trHeight w:val="435"/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Экономические</w:t>
            </w:r>
          </w:p>
        </w:tc>
        <w:tc>
          <w:tcPr>
            <w:tcW w:w="6510" w:type="dxa"/>
          </w:tcPr>
          <w:p w:rsidR="00EE49E2" w:rsidRPr="00550708" w:rsidRDefault="00EE49E2" w:rsidP="00044908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1.Выделение территорий для развития малого бизнеса 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2. Совершенствование транспортной и инженерной инфр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>структуры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3. Качественное использование земель за счет рациональн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го функционального зонирования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4. Дальнейшее увеличение объемов жилищного и культурно-бытового строительства.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Социальные</w:t>
            </w: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 Повышение уровня обеспеченности учреждениями обр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>зования, здравоохранения, культуры и спорта.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2.Совершенствование материально-технической базы соц</w:t>
            </w:r>
            <w:r w:rsidRPr="00550708">
              <w:rPr>
                <w:rFonts w:ascii="Arial" w:hAnsi="Arial" w:cs="Arial"/>
                <w:sz w:val="22"/>
                <w:szCs w:val="22"/>
              </w:rPr>
              <w:t>и</w:t>
            </w:r>
            <w:r w:rsidRPr="00550708">
              <w:rPr>
                <w:rFonts w:ascii="Arial" w:hAnsi="Arial" w:cs="Arial"/>
                <w:sz w:val="22"/>
                <w:szCs w:val="22"/>
              </w:rPr>
              <w:t>ально ориентированных учреждений.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Экологические</w:t>
            </w: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 Внедрение современных автоматизированных систем эк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логического мониторинга. 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2. Создание озелененных санитарно-защитных зон.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3. Управление отходами. Строительство мусороперегрузо</w:t>
            </w:r>
            <w:r w:rsidRPr="00550708">
              <w:rPr>
                <w:rFonts w:ascii="Arial" w:hAnsi="Arial" w:cs="Arial"/>
                <w:sz w:val="22"/>
                <w:szCs w:val="22"/>
              </w:rPr>
              <w:t>ч</w:t>
            </w:r>
            <w:r w:rsidRPr="00550708">
              <w:rPr>
                <w:rFonts w:ascii="Arial" w:hAnsi="Arial" w:cs="Arial"/>
                <w:sz w:val="22"/>
                <w:szCs w:val="22"/>
              </w:rPr>
              <w:t>ной станции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4. Организация поверхностных стоков. </w:t>
            </w:r>
          </w:p>
        </w:tc>
      </w:tr>
      <w:tr w:rsidR="00EE49E2" w:rsidRPr="00550708" w:rsidTr="001748FC">
        <w:trPr>
          <w:tblCellSpacing w:w="0" w:type="dxa"/>
          <w:jc w:val="center"/>
        </w:trPr>
        <w:tc>
          <w:tcPr>
            <w:tcW w:w="665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4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10" w:type="dxa"/>
          </w:tcPr>
          <w:p w:rsidR="00EE49E2" w:rsidRPr="00550708" w:rsidRDefault="00EE49E2" w:rsidP="001748FC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5. 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Берегоукрепление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>, расчистка русел рек</w:t>
            </w:r>
          </w:p>
        </w:tc>
      </w:tr>
    </w:tbl>
    <w:p w:rsidR="00EE49E2" w:rsidRPr="00550708" w:rsidRDefault="00EE49E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54BBE" w:rsidRPr="00550708" w:rsidRDefault="00854BBE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854BBE" w:rsidRPr="00550708" w:rsidRDefault="00854BBE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044908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092F6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3.2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Численность населения</w:t>
      </w:r>
      <w:r w:rsidR="00904B39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645DF" w:rsidRPr="00550708" w:rsidRDefault="001F0BA0" w:rsidP="00DB1D0C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Численность постоянного (зарегистрированного) населения сельского поселения </w:t>
      </w:r>
      <w:proofErr w:type="spellStart"/>
      <w:r w:rsidR="00756E1E" w:rsidRPr="00550708">
        <w:rPr>
          <w:rFonts w:ascii="Arial" w:hAnsi="Arial" w:cs="Arial"/>
          <w:bCs/>
          <w:sz w:val="22"/>
          <w:szCs w:val="22"/>
          <w:shd w:val="clear" w:color="auto" w:fill="FFFFFF"/>
        </w:rPr>
        <w:t>Ка</w:t>
      </w:r>
      <w:r w:rsidR="00756E1E" w:rsidRPr="00550708">
        <w:rPr>
          <w:rFonts w:ascii="Arial" w:hAnsi="Arial" w:cs="Arial"/>
          <w:bCs/>
          <w:sz w:val="22"/>
          <w:szCs w:val="22"/>
          <w:shd w:val="clear" w:color="auto" w:fill="FFFFFF"/>
        </w:rPr>
        <w:t>ш</w:t>
      </w:r>
      <w:r w:rsidR="00756E1E" w:rsidRPr="00550708">
        <w:rPr>
          <w:rFonts w:ascii="Arial" w:hAnsi="Arial" w:cs="Arial"/>
          <w:bCs/>
          <w:sz w:val="22"/>
          <w:szCs w:val="22"/>
          <w:shd w:val="clear" w:color="auto" w:fill="FFFFFF"/>
        </w:rPr>
        <w:t>калевский</w:t>
      </w:r>
      <w:proofErr w:type="spellEnd"/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сельсовет </w:t>
      </w:r>
      <w:r w:rsidR="00DB1D0C" w:rsidRPr="00550708">
        <w:rPr>
          <w:rFonts w:ascii="Arial" w:hAnsi="Arial" w:cs="Arial"/>
          <w:bCs/>
          <w:sz w:val="22"/>
          <w:szCs w:val="22"/>
          <w:shd w:val="clear" w:color="auto" w:fill="FFFFFF"/>
        </w:rPr>
        <w:t>на 1.01.2016</w:t>
      </w:r>
      <w:r w:rsidRPr="00550708">
        <w:rPr>
          <w:rFonts w:ascii="Arial" w:hAnsi="Arial" w:cs="Arial"/>
          <w:bCs/>
          <w:sz w:val="22"/>
          <w:szCs w:val="22"/>
          <w:shd w:val="clear" w:color="auto" w:fill="FFFFFF"/>
        </w:rPr>
        <w:t>г.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составляет 1,</w:t>
      </w:r>
      <w:r w:rsidR="00DB1D0C" w:rsidRPr="00550708">
        <w:rPr>
          <w:rFonts w:ascii="Arial" w:hAnsi="Arial" w:cs="Arial"/>
          <w:sz w:val="22"/>
          <w:szCs w:val="22"/>
          <w:shd w:val="clear" w:color="auto" w:fill="FFFFFF"/>
        </w:rPr>
        <w:t>143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тыс. чел</w:t>
      </w:r>
      <w:r w:rsidR="00D645DF" w:rsidRPr="00550708">
        <w:rPr>
          <w:rFonts w:ascii="Arial" w:hAnsi="Arial" w:cs="Arial"/>
          <w:sz w:val="22"/>
          <w:szCs w:val="22"/>
          <w:shd w:val="clear" w:color="auto" w:fill="FFFFFF"/>
        </w:rPr>
        <w:t>. Прогнозируется незначител</w:t>
      </w:r>
      <w:r w:rsidR="00D645DF" w:rsidRPr="00550708">
        <w:rPr>
          <w:rFonts w:ascii="Arial" w:hAnsi="Arial" w:cs="Arial"/>
          <w:sz w:val="22"/>
          <w:szCs w:val="22"/>
          <w:shd w:val="clear" w:color="auto" w:fill="FFFFFF"/>
        </w:rPr>
        <w:t>ь</w:t>
      </w:r>
      <w:r w:rsidR="00D645DF" w:rsidRPr="00550708">
        <w:rPr>
          <w:rFonts w:ascii="Arial" w:hAnsi="Arial" w:cs="Arial"/>
          <w:sz w:val="22"/>
          <w:szCs w:val="22"/>
          <w:shd w:val="clear" w:color="auto" w:fill="FFFFFF"/>
        </w:rPr>
        <w:t>ное увеличение численности населения.</w:t>
      </w:r>
    </w:p>
    <w:p w:rsidR="001F0BA0" w:rsidRPr="00550708" w:rsidRDefault="001F0BA0" w:rsidP="001F0BA0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92B41" w:rsidRPr="00550708" w:rsidRDefault="00292B41" w:rsidP="00292B41">
      <w:pPr>
        <w:pStyle w:val="af0"/>
        <w:spacing w:before="0" w:beforeAutospacing="0" w:after="0"/>
        <w:ind w:firstLine="62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Динамика численности населения сельсовета по отдельным годам приводится в ниже следующей таблице.</w:t>
      </w:r>
    </w:p>
    <w:p w:rsidR="00292B41" w:rsidRPr="00550708" w:rsidRDefault="00292B41" w:rsidP="00292B41">
      <w:pPr>
        <w:widowControl/>
        <w:suppressAutoHyphens w:val="0"/>
        <w:rPr>
          <w:rFonts w:eastAsia="Times New Roman" w:cs="Arial"/>
          <w:kern w:val="0"/>
          <w:sz w:val="22"/>
          <w:szCs w:val="22"/>
          <w:shd w:val="clear" w:color="auto" w:fill="FFFFFF"/>
        </w:rPr>
      </w:pPr>
    </w:p>
    <w:p w:rsidR="00292B41" w:rsidRPr="00550708" w:rsidRDefault="00292B41" w:rsidP="00292B41">
      <w:pPr>
        <w:pStyle w:val="af0"/>
        <w:spacing w:before="0" w:beforeAutospacing="0" w:after="0"/>
        <w:rPr>
          <w:rFonts w:ascii="Arial" w:hAnsi="Arial" w:cs="Arial"/>
          <w:sz w:val="22"/>
          <w:szCs w:val="22"/>
          <w:u w:val="single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              </w:t>
      </w:r>
      <w:r w:rsidRPr="00550708">
        <w:rPr>
          <w:rFonts w:ascii="Arial" w:hAnsi="Arial" w:cs="Arial"/>
          <w:sz w:val="22"/>
          <w:szCs w:val="22"/>
          <w:u w:val="single"/>
          <w:shd w:val="clear" w:color="auto" w:fill="FFFFFF"/>
        </w:rPr>
        <w:t>Динамика численности населения сельсовета  (на начало года).</w:t>
      </w:r>
    </w:p>
    <w:p w:rsidR="00282801" w:rsidRPr="00550708" w:rsidRDefault="0028280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tbl>
      <w:tblPr>
        <w:tblW w:w="9187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678"/>
        <w:gridCol w:w="1282"/>
        <w:gridCol w:w="1282"/>
        <w:gridCol w:w="1282"/>
        <w:gridCol w:w="1282"/>
        <w:gridCol w:w="1282"/>
        <w:gridCol w:w="1282"/>
      </w:tblGrid>
      <w:tr w:rsidR="00E161AC" w:rsidRPr="00550708" w:rsidTr="00E161AC">
        <w:trPr>
          <w:trHeight w:val="1405"/>
          <w:tblCellSpacing w:w="0" w:type="dxa"/>
        </w:trPr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Наименование населённых пунктов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550708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550708" w:rsidRDefault="00E161AC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2010г.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550708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550708" w:rsidRDefault="00E161AC" w:rsidP="00A2687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</w:t>
            </w:r>
            <w:r w:rsidR="00A26873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550708" w:rsidRDefault="00E161AC" w:rsidP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</w:t>
            </w:r>
            <w:r w:rsidR="000A3466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550708" w:rsidRDefault="00E161AC" w:rsidP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</w:t>
            </w:r>
            <w:r w:rsidR="000A3466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550708" w:rsidRDefault="000A3466" w:rsidP="006A535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2015</w:t>
            </w:r>
            <w:r w:rsidR="00E161AC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</w:p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сущ.</w:t>
            </w:r>
          </w:p>
          <w:p w:rsidR="00E161AC" w:rsidRPr="00550708" w:rsidRDefault="00A2291C" w:rsidP="00292B4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2016</w:t>
            </w:r>
            <w:r w:rsidR="00E161AC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г.</w:t>
            </w:r>
          </w:p>
        </w:tc>
      </w:tr>
      <w:tr w:rsidR="00E161AC" w:rsidRPr="00550708" w:rsidTr="00E161AC">
        <w:trPr>
          <w:tblCellSpacing w:w="0" w:type="dxa"/>
        </w:trPr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7</w:t>
            </w:r>
          </w:p>
        </w:tc>
      </w:tr>
      <w:tr w:rsidR="00E161AC" w:rsidRPr="00550708" w:rsidTr="00E161AC">
        <w:trPr>
          <w:tblCellSpacing w:w="0" w:type="dxa"/>
        </w:trPr>
        <w:tc>
          <w:tcPr>
            <w:tcW w:w="16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E161AC" w:rsidP="00375929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Численность населения всего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с/с, чел.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550708" w:rsidRDefault="00A26873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1184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161AC" w:rsidRPr="00550708" w:rsidRDefault="00A26873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1140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A26873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1111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A26873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1057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A26873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1015</w:t>
            </w:r>
          </w:p>
        </w:tc>
        <w:tc>
          <w:tcPr>
            <w:tcW w:w="12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161AC" w:rsidRPr="00550708" w:rsidRDefault="00A2291C" w:rsidP="00E161A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1143</w:t>
            </w:r>
          </w:p>
        </w:tc>
      </w:tr>
    </w:tbl>
    <w:p w:rsidR="00C45033" w:rsidRPr="00550708" w:rsidRDefault="00D26F26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C45033" w:rsidRPr="00550708" w:rsidRDefault="00C4503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26F26" w:rsidRPr="00550708" w:rsidRDefault="00C05D53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</w:t>
      </w:r>
      <w:r w:rsidR="00D26F26" w:rsidRPr="00550708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 xml:space="preserve">Проектная численность населения по населённым пунктам </w:t>
      </w:r>
    </w:p>
    <w:p w:rsidR="00D26F26" w:rsidRPr="00550708" w:rsidRDefault="00D26F26" w:rsidP="00E444FF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</w:t>
      </w:r>
      <w:r w:rsidR="00C44E14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</w:t>
      </w:r>
      <w:r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Таблица №</w:t>
      </w:r>
      <w:r w:rsidR="00044908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</w:t>
      </w:r>
      <w:r w:rsidR="00092F6F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3</w:t>
      </w:r>
      <w:r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.</w:t>
      </w:r>
      <w:r w:rsidR="00092F6F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2</w:t>
      </w:r>
      <w:r w:rsidR="00C44E14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.1</w:t>
      </w:r>
    </w:p>
    <w:tbl>
      <w:tblPr>
        <w:tblW w:w="4852" w:type="pct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7"/>
        <w:gridCol w:w="2158"/>
        <w:gridCol w:w="2350"/>
        <w:gridCol w:w="2653"/>
        <w:gridCol w:w="1949"/>
      </w:tblGrid>
      <w:tr w:rsidR="00DE3FB3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550708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№</w:t>
            </w:r>
          </w:p>
          <w:p w:rsidR="00DE3FB3" w:rsidRPr="00550708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550708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 н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селённых пунктов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550708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Население</w:t>
            </w:r>
          </w:p>
          <w:p w:rsidR="00DE3FB3" w:rsidRPr="00550708" w:rsidRDefault="00DE3FB3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сущ.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550708" w:rsidRDefault="00DE3FB3" w:rsidP="00DE3FB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Население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                       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 очередь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2025г.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3FB3" w:rsidRPr="00550708" w:rsidRDefault="00DE3FB3" w:rsidP="00DE3FB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Население 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расч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срок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2035г.</w:t>
            </w:r>
          </w:p>
        </w:tc>
      </w:tr>
      <w:tr w:rsidR="00C05D53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</w:tr>
      <w:tr w:rsidR="00C05D53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C05D5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C05D53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Численность нас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ления всего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по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с/с, тыс. чел.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A2291C" w:rsidP="00A2291C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1143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0A3466" w:rsidP="006A78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1145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05D53" w:rsidRPr="00550708" w:rsidRDefault="000A3466" w:rsidP="006A78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1150</w:t>
            </w:r>
          </w:p>
        </w:tc>
      </w:tr>
      <w:tr w:rsidR="00A2291C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2291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2291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2291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0A3466" w:rsidP="006A78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238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0A3466" w:rsidP="006A78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0A3466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акалы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CC081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0A3466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.Д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аутларово</w:t>
            </w:r>
            <w:proofErr w:type="spellEnd"/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210</w:t>
            </w:r>
          </w:p>
        </w:tc>
      </w:tr>
      <w:tr w:rsidR="000A3466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шмаметово</w:t>
            </w:r>
            <w:proofErr w:type="spellEnd"/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166</w:t>
            </w:r>
          </w:p>
        </w:tc>
      </w:tr>
      <w:tr w:rsidR="000A3466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.Н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овокарагушево</w:t>
            </w:r>
            <w:proofErr w:type="spellEnd"/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24</w:t>
            </w:r>
          </w:p>
        </w:tc>
      </w:tr>
      <w:tr w:rsidR="000A3466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.Л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енин-Буляк</w:t>
            </w:r>
            <w:proofErr w:type="spellEnd"/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</w:t>
            </w:r>
          </w:p>
        </w:tc>
      </w:tr>
      <w:tr w:rsidR="000A3466" w:rsidRPr="00550708" w:rsidTr="00A2291C">
        <w:trPr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тарокарагушево</w:t>
            </w:r>
            <w:proofErr w:type="spellEnd"/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270</w:t>
            </w:r>
          </w:p>
        </w:tc>
      </w:tr>
      <w:tr w:rsidR="000A3466" w:rsidRPr="00550708" w:rsidTr="00A2291C">
        <w:trPr>
          <w:trHeight w:val="96"/>
          <w:tblCellSpacing w:w="0" w:type="dxa"/>
        </w:trPr>
        <w:tc>
          <w:tcPr>
            <w:tcW w:w="20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lastRenderedPageBreak/>
              <w:t>8</w:t>
            </w:r>
          </w:p>
        </w:tc>
        <w:tc>
          <w:tcPr>
            <w:tcW w:w="11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.Ф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рунзе</w:t>
            </w:r>
          </w:p>
        </w:tc>
        <w:tc>
          <w:tcPr>
            <w:tcW w:w="12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3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0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A3466" w:rsidRPr="00550708" w:rsidRDefault="000A3466" w:rsidP="00CC081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26</w:t>
            </w:r>
          </w:p>
        </w:tc>
      </w:tr>
    </w:tbl>
    <w:p w:rsidR="00C05D53" w:rsidRPr="00550708" w:rsidRDefault="00D26F26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044908" w:rsidRPr="00550708" w:rsidRDefault="00D26F26" w:rsidP="00C05D53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 </w:t>
      </w:r>
    </w:p>
    <w:p w:rsidR="000A3466" w:rsidRPr="00550708" w:rsidRDefault="00D26F26" w:rsidP="00C05D53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Общая прогнозная численность населения по сельсовету на расчётный ср</w:t>
      </w:r>
      <w:r w:rsidR="006A5352" w:rsidRPr="00550708">
        <w:rPr>
          <w:rFonts w:ascii="Arial" w:hAnsi="Arial" w:cs="Arial"/>
          <w:sz w:val="22"/>
          <w:szCs w:val="22"/>
          <w:shd w:val="clear" w:color="auto" w:fill="FFFFFF"/>
        </w:rPr>
        <w:t>ок</w:t>
      </w:r>
      <w:r w:rsidR="000A3466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C05D53" w:rsidRPr="00550708" w:rsidRDefault="006A5352" w:rsidP="00C05D53">
      <w:pPr>
        <w:pStyle w:val="af0"/>
        <w:spacing w:before="0" w:beforeAutospacing="0" w:after="0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составит: </w:t>
      </w:r>
      <w:r w:rsidR="001748FC" w:rsidRPr="00550708">
        <w:rPr>
          <w:rFonts w:ascii="Arial" w:hAnsi="Arial" w:cs="Arial"/>
          <w:sz w:val="22"/>
          <w:szCs w:val="22"/>
          <w:shd w:val="clear" w:color="auto" w:fill="FFFFFF"/>
        </w:rPr>
        <w:t>1,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1</w:t>
      </w:r>
      <w:r w:rsidR="000A3466" w:rsidRPr="00550708">
        <w:rPr>
          <w:rFonts w:ascii="Arial" w:hAnsi="Arial" w:cs="Arial"/>
          <w:sz w:val="22"/>
          <w:szCs w:val="22"/>
          <w:shd w:val="clear" w:color="auto" w:fill="FFFFFF"/>
        </w:rPr>
        <w:t>50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D26F26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чел. </w:t>
      </w:r>
    </w:p>
    <w:p w:rsidR="00C05D53" w:rsidRPr="00550708" w:rsidRDefault="00C05D53" w:rsidP="00C05D53">
      <w:pPr>
        <w:pStyle w:val="af0"/>
        <w:spacing w:before="0" w:beforeAutospacing="0" w:after="0"/>
        <w:rPr>
          <w:rFonts w:ascii="Arial" w:hAnsi="Arial" w:cs="Arial"/>
          <w:iCs/>
          <w:sz w:val="22"/>
          <w:szCs w:val="22"/>
          <w:shd w:val="clear" w:color="auto" w:fill="FFFFFF"/>
        </w:rPr>
      </w:pPr>
    </w:p>
    <w:p w:rsidR="00C45033" w:rsidRPr="00550708" w:rsidRDefault="00C05D5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iCs/>
          <w:sz w:val="22"/>
          <w:szCs w:val="22"/>
          <w:shd w:val="clear" w:color="auto" w:fill="FFFFFF"/>
        </w:rPr>
        <w:t xml:space="preserve">   </w:t>
      </w:r>
    </w:p>
    <w:p w:rsidR="00904B39" w:rsidRPr="00550708" w:rsidRDefault="000921B8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        </w:t>
      </w:r>
      <w:r w:rsidR="00F47B75" w:rsidRPr="00550708">
        <w:rPr>
          <w:rFonts w:ascii="Arial" w:hAnsi="Arial" w:cs="Arial"/>
          <w:b/>
          <w:bCs/>
          <w:sz w:val="22"/>
          <w:szCs w:val="22"/>
        </w:rPr>
        <w:t>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</w:t>
      </w:r>
      <w:r w:rsidR="00092F6F" w:rsidRPr="00550708">
        <w:rPr>
          <w:rFonts w:ascii="Arial" w:hAnsi="Arial" w:cs="Arial"/>
          <w:b/>
          <w:bCs/>
          <w:sz w:val="22"/>
          <w:szCs w:val="22"/>
        </w:rPr>
        <w:t>3</w:t>
      </w:r>
      <w:r w:rsidR="006E2AE7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Объемы строительства</w:t>
      </w:r>
      <w:r w:rsidR="00904B39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</w:t>
      </w:r>
      <w:r w:rsidR="00092F6F" w:rsidRPr="00550708">
        <w:rPr>
          <w:rFonts w:ascii="Arial" w:hAnsi="Arial" w:cs="Arial"/>
          <w:b/>
          <w:bCs/>
          <w:sz w:val="22"/>
          <w:szCs w:val="22"/>
        </w:rPr>
        <w:t>3</w:t>
      </w:r>
      <w:r w:rsidRPr="00550708">
        <w:rPr>
          <w:rFonts w:ascii="Arial" w:hAnsi="Arial" w:cs="Arial"/>
          <w:b/>
          <w:bCs/>
          <w:sz w:val="22"/>
          <w:szCs w:val="22"/>
        </w:rPr>
        <w:t>.1</w:t>
      </w:r>
      <w:r w:rsidR="006E2AE7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Жилищное строительство</w:t>
      </w:r>
      <w:r w:rsidR="00904B39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0921B8" w:rsidRPr="00550708" w:rsidRDefault="000921B8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20935" w:rsidRPr="00550708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Объёмы жилищного строительства рассчитаны по укрупнённым показателям, с учётом территорий нового жилищного строительства и доведения средней жилищной обеспеченн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сти на расчётный срок до </w:t>
      </w:r>
      <w:r w:rsidR="00366FE9" w:rsidRPr="00550708">
        <w:rPr>
          <w:rFonts w:ascii="Arial" w:hAnsi="Arial" w:cs="Arial"/>
          <w:sz w:val="22"/>
          <w:szCs w:val="22"/>
          <w:shd w:val="clear" w:color="auto" w:fill="FFFFFF"/>
        </w:rPr>
        <w:t>16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кв</w:t>
      </w:r>
      <w:proofErr w:type="gramStart"/>
      <w:r w:rsidRPr="00550708">
        <w:rPr>
          <w:rFonts w:ascii="Arial" w:hAnsi="Arial" w:cs="Arial"/>
          <w:sz w:val="22"/>
          <w:szCs w:val="22"/>
          <w:shd w:val="clear" w:color="auto" w:fill="FFFFFF"/>
        </w:rPr>
        <w:t>.м</w:t>
      </w:r>
      <w:proofErr w:type="gramEnd"/>
      <w:r w:rsidRPr="00550708">
        <w:rPr>
          <w:rFonts w:ascii="Arial" w:hAnsi="Arial" w:cs="Arial"/>
          <w:sz w:val="22"/>
          <w:szCs w:val="22"/>
          <w:shd w:val="clear" w:color="auto" w:fill="FFFFFF"/>
        </w:rPr>
        <w:t>/чел.</w:t>
      </w:r>
    </w:p>
    <w:p w:rsidR="00B20935" w:rsidRPr="00550708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Средняя существующая жилищная обеспеченность по сельсовету составляет </w:t>
      </w:r>
      <w:r w:rsidR="00366FE9" w:rsidRPr="00550708">
        <w:rPr>
          <w:rFonts w:ascii="Arial" w:hAnsi="Arial" w:cs="Arial"/>
          <w:sz w:val="22"/>
          <w:szCs w:val="22"/>
          <w:shd w:val="clear" w:color="auto" w:fill="FFFFFF"/>
        </w:rPr>
        <w:t>13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кв</w:t>
      </w:r>
      <w:proofErr w:type="gramStart"/>
      <w:r w:rsidRPr="00550708">
        <w:rPr>
          <w:rFonts w:ascii="Arial" w:hAnsi="Arial" w:cs="Arial"/>
          <w:sz w:val="22"/>
          <w:szCs w:val="22"/>
          <w:shd w:val="clear" w:color="auto" w:fill="FFFFFF"/>
        </w:rPr>
        <w:t>.м</w:t>
      </w:r>
      <w:proofErr w:type="gramEnd"/>
      <w:r w:rsidRPr="00550708">
        <w:rPr>
          <w:rFonts w:ascii="Arial" w:hAnsi="Arial" w:cs="Arial"/>
          <w:sz w:val="22"/>
          <w:szCs w:val="22"/>
          <w:shd w:val="clear" w:color="auto" w:fill="FFFFFF"/>
        </w:rPr>
        <w:t>/чел.</w:t>
      </w:r>
    </w:p>
    <w:p w:rsidR="00B20935" w:rsidRPr="00550708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На первую очередь включены свободные от застройки территории и участки начатого строительства.</w:t>
      </w:r>
    </w:p>
    <w:p w:rsidR="00B20935" w:rsidRPr="00550708" w:rsidRDefault="00B20935" w:rsidP="004F6E2F">
      <w:pPr>
        <w:pStyle w:val="af0"/>
        <w:spacing w:before="0" w:beforeAutospacing="0" w:after="0"/>
        <w:ind w:firstLine="425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Структура нового жилищного строительства по материалу стен не регламентируется.</w:t>
      </w:r>
    </w:p>
    <w:p w:rsidR="00C45033" w:rsidRPr="00550708" w:rsidRDefault="00B20935" w:rsidP="004F6E2F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К застройке предлагаются жилые кварталы индивидуальной застройки с участками.</w:t>
      </w:r>
    </w:p>
    <w:p w:rsidR="00C45033" w:rsidRPr="00550708" w:rsidRDefault="00C45033" w:rsidP="00E444FF">
      <w:pPr>
        <w:widowControl/>
        <w:suppressAutoHyphens w:val="0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4F6E2F" w:rsidRPr="00550708" w:rsidRDefault="004F6E2F" w:rsidP="00E444FF">
      <w:pPr>
        <w:widowControl/>
        <w:suppressAutoHyphens w:val="0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4F6E2F" w:rsidRPr="00550708" w:rsidRDefault="004F6E2F" w:rsidP="00E444FF">
      <w:pPr>
        <w:widowControl/>
        <w:suppressAutoHyphens w:val="0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4F6E2F" w:rsidRPr="00550708" w:rsidRDefault="004F6E2F" w:rsidP="00E444FF">
      <w:pPr>
        <w:widowControl/>
        <w:suppressAutoHyphens w:val="0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4F6E2F" w:rsidRPr="00550708" w:rsidRDefault="004F6E2F" w:rsidP="00A2291C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0921B8" w:rsidRPr="00550708" w:rsidRDefault="000921B8" w:rsidP="00E444FF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Территории под жилые кварталы по населённым пунктам на расчётный срок</w:t>
      </w:r>
    </w:p>
    <w:p w:rsidR="000921B8" w:rsidRPr="00550708" w:rsidRDefault="000921B8" w:rsidP="00E444FF">
      <w:pPr>
        <w:widowControl/>
        <w:suppressAutoHyphens w:val="0"/>
        <w:jc w:val="center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</w:t>
      </w:r>
      <w:r w:rsidR="004F6E2F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</w:t>
      </w:r>
      <w:r w:rsidR="00E444FF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</w:t>
      </w:r>
      <w:r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Таблица №</w:t>
      </w:r>
      <w:r w:rsidR="00092F6F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3.3</w:t>
      </w:r>
      <w:r w:rsidR="00F47B75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.1</w:t>
      </w:r>
    </w:p>
    <w:tbl>
      <w:tblPr>
        <w:tblW w:w="4780" w:type="pct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0"/>
        <w:gridCol w:w="1821"/>
        <w:gridCol w:w="2317"/>
        <w:gridCol w:w="2268"/>
      </w:tblGrid>
      <w:tr w:rsidR="00B01B64" w:rsidRPr="00550708" w:rsidTr="00B01B64">
        <w:trPr>
          <w:tblCellSpacing w:w="0" w:type="dxa"/>
        </w:trPr>
        <w:tc>
          <w:tcPr>
            <w:tcW w:w="157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 населё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ных пунктов</w:t>
            </w:r>
          </w:p>
        </w:tc>
        <w:tc>
          <w:tcPr>
            <w:tcW w:w="97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Новые терр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и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тории под ж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и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лые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кварталы на расчётный срок, 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га</w:t>
            </w:r>
            <w:proofErr w:type="gramEnd"/>
          </w:p>
        </w:tc>
        <w:tc>
          <w:tcPr>
            <w:tcW w:w="24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550708" w:rsidRDefault="00B01B64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в том числе</w:t>
            </w:r>
          </w:p>
        </w:tc>
      </w:tr>
      <w:tr w:rsidR="00B01B64" w:rsidRPr="00550708" w:rsidTr="00B01B64">
        <w:trPr>
          <w:trHeight w:val="1216"/>
          <w:tblCellSpacing w:w="0" w:type="dxa"/>
        </w:trPr>
        <w:tc>
          <w:tcPr>
            <w:tcW w:w="157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 xml:space="preserve">1 очередь </w:t>
            </w:r>
            <w:proofErr w:type="spellStart"/>
            <w:proofErr w:type="gramStart"/>
            <w:r w:rsidRPr="00550708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строи-тельства</w:t>
            </w:r>
            <w:proofErr w:type="spellEnd"/>
            <w:proofErr w:type="gramEnd"/>
            <w:r w:rsidRPr="00550708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,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  <w:r w:rsidRPr="00550708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01B64" w:rsidRPr="00550708" w:rsidRDefault="00B01B64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 xml:space="preserve">расчётный срок, </w:t>
            </w:r>
            <w:proofErr w:type="gramStart"/>
            <w:r w:rsidRPr="00550708">
              <w:rPr>
                <w:rFonts w:eastAsia="Times New Roman" w:cs="Arial"/>
                <w:iCs/>
                <w:kern w:val="0"/>
                <w:sz w:val="22"/>
                <w:szCs w:val="22"/>
                <w:shd w:val="clear" w:color="auto" w:fill="FFFFFF"/>
              </w:rPr>
              <w:t>га</w:t>
            </w:r>
            <w:proofErr w:type="gramEnd"/>
          </w:p>
        </w:tc>
      </w:tr>
      <w:tr w:rsidR="00D645DF" w:rsidRPr="00550708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550708" w:rsidRDefault="00A2291C" w:rsidP="006A78FF">
            <w:pPr>
              <w:rPr>
                <w:rFonts w:cs="Arial"/>
                <w:sz w:val="22"/>
                <w:szCs w:val="22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ашкалево</w:t>
            </w:r>
            <w:proofErr w:type="spellEnd"/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550708" w:rsidRDefault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5,2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550708" w:rsidRDefault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2,4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645DF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2,8</w:t>
            </w:r>
          </w:p>
        </w:tc>
      </w:tr>
      <w:tr w:rsidR="00A03CFF" w:rsidRPr="00550708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550708" w:rsidRDefault="00A03CFF" w:rsidP="00375929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акалы</w:t>
            </w:r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550708" w:rsidRDefault="00A03CFF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6,7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550708" w:rsidRDefault="00A03CFF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1,7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03CFF" w:rsidRPr="00550708" w:rsidRDefault="00A03CFF" w:rsidP="009A113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</w:tr>
      <w:tr w:rsidR="00A2291C" w:rsidRPr="00550708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2291C" w:rsidP="009A1131">
            <w:pPr>
              <w:rPr>
                <w:rFonts w:cs="Arial"/>
                <w:sz w:val="22"/>
                <w:szCs w:val="22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.Д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аутларово</w:t>
            </w:r>
            <w:proofErr w:type="spellEnd"/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</w:tr>
      <w:tr w:rsidR="00A2291C" w:rsidRPr="00550708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2291C" w:rsidP="006A78FF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.И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шмаметово</w:t>
            </w:r>
            <w:proofErr w:type="spellEnd"/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</w:tr>
      <w:tr w:rsidR="00A2291C" w:rsidRPr="00550708" w:rsidTr="00B01B64">
        <w:trPr>
          <w:tblCellSpacing w:w="0" w:type="dxa"/>
        </w:trPr>
        <w:tc>
          <w:tcPr>
            <w:tcW w:w="15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2291C" w:rsidP="006A78FF">
            <w:pPr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тарокаргушево</w:t>
            </w:r>
            <w:proofErr w:type="spellEnd"/>
          </w:p>
        </w:tc>
        <w:tc>
          <w:tcPr>
            <w:tcW w:w="9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2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2291C" w:rsidRPr="00550708" w:rsidRDefault="00A03CF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</w:tr>
    </w:tbl>
    <w:p w:rsidR="00EE56F8" w:rsidRPr="00550708" w:rsidRDefault="00EE56F8" w:rsidP="00E444FF">
      <w:pPr>
        <w:widowControl/>
        <w:suppressAutoHyphens w:val="0"/>
        <w:ind w:firstLine="709"/>
        <w:jc w:val="center"/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</w:pPr>
    </w:p>
    <w:p w:rsidR="009A1131" w:rsidRPr="00550708" w:rsidRDefault="00AE6F09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  <w:r w:rsidRPr="00550708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 </w:t>
      </w: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5346C" w:rsidRPr="00550708" w:rsidRDefault="0005346C" w:rsidP="00AE6F09">
      <w:pPr>
        <w:widowControl/>
        <w:suppressAutoHyphens w:val="0"/>
        <w:rPr>
          <w:rFonts w:eastAsia="Times New Roman" w:cs="Arial"/>
          <w:iCs/>
          <w:kern w:val="0"/>
          <w:sz w:val="22"/>
          <w:szCs w:val="22"/>
          <w:shd w:val="clear" w:color="auto" w:fill="FFFFFF"/>
        </w:rPr>
      </w:pPr>
    </w:p>
    <w:p w:rsidR="000921B8" w:rsidRPr="00550708" w:rsidRDefault="00AE6F09" w:rsidP="00AE6F09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   </w:t>
      </w:r>
      <w:r w:rsidR="009A1131" w:rsidRPr="00550708">
        <w:rPr>
          <w:rFonts w:eastAsia="Times New Roman" w:cs="Arial"/>
          <w:iCs/>
          <w:kern w:val="0"/>
          <w:sz w:val="22"/>
          <w:szCs w:val="22"/>
          <w:shd w:val="clear" w:color="auto" w:fill="FFFFFF"/>
        </w:rPr>
        <w:t xml:space="preserve">         </w:t>
      </w:r>
      <w:r w:rsidR="000921B8" w:rsidRPr="00550708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Распределение объёмов жилищного строительства</w:t>
      </w:r>
    </w:p>
    <w:p w:rsidR="009F256F" w:rsidRPr="00550708" w:rsidRDefault="000921B8" w:rsidP="002436F0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</w:t>
      </w:r>
      <w:r w:rsidR="00E444FF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 xml:space="preserve">                </w:t>
      </w:r>
      <w:r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Таблица №</w:t>
      </w:r>
      <w:r w:rsidR="00092F6F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3.3</w:t>
      </w:r>
      <w:r w:rsidR="00F47B75" w:rsidRPr="00550708">
        <w:rPr>
          <w:rFonts w:eastAsia="Times New Roman" w:cs="Arial"/>
          <w:kern w:val="0"/>
          <w:sz w:val="22"/>
          <w:szCs w:val="22"/>
          <w:shd w:val="clear" w:color="auto" w:fill="FFFFFF"/>
        </w:rPr>
        <w:t>.2</w:t>
      </w:r>
    </w:p>
    <w:tbl>
      <w:tblPr>
        <w:tblW w:w="10001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44"/>
        <w:gridCol w:w="1291"/>
        <w:gridCol w:w="850"/>
        <w:gridCol w:w="851"/>
        <w:gridCol w:w="850"/>
        <w:gridCol w:w="851"/>
        <w:gridCol w:w="850"/>
        <w:gridCol w:w="851"/>
        <w:gridCol w:w="850"/>
        <w:gridCol w:w="1134"/>
        <w:gridCol w:w="1279"/>
      </w:tblGrid>
      <w:tr w:rsidR="007C32EA" w:rsidRPr="00550708" w:rsidTr="00016A4A">
        <w:trPr>
          <w:trHeight w:val="227"/>
          <w:tblHeader/>
          <w:tblCellSpacing w:w="0" w:type="dxa"/>
        </w:trPr>
        <w:tc>
          <w:tcPr>
            <w:tcW w:w="344" w:type="dxa"/>
            <w:vMerge w:val="restart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1291" w:type="dxa"/>
            <w:vMerge w:val="restart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Наименование застройки</w:t>
            </w:r>
          </w:p>
        </w:tc>
        <w:tc>
          <w:tcPr>
            <w:tcW w:w="2551" w:type="dxa"/>
            <w:gridSpan w:val="3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Жилой фонд на 1 очередь, </w:t>
            </w:r>
          </w:p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м2 </w:t>
            </w: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общ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лощ</w:t>
            </w:r>
            <w:proofErr w:type="spell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./ шт.домов</w:t>
            </w:r>
          </w:p>
        </w:tc>
        <w:tc>
          <w:tcPr>
            <w:tcW w:w="2552" w:type="dxa"/>
            <w:gridSpan w:val="3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Жилой фонд на расчётный срок, м2 </w:t>
            </w: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общ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.п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лощ</w:t>
            </w:r>
            <w:proofErr w:type="spell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./ шт.домов</w:t>
            </w:r>
          </w:p>
        </w:tc>
        <w:tc>
          <w:tcPr>
            <w:tcW w:w="3263" w:type="dxa"/>
            <w:gridSpan w:val="3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Население, чел.</w:t>
            </w:r>
          </w:p>
        </w:tc>
      </w:tr>
      <w:tr w:rsidR="009A3EEA" w:rsidRPr="00550708" w:rsidTr="00016A4A">
        <w:trPr>
          <w:trHeight w:val="227"/>
          <w:tblHeader/>
          <w:tblCellSpacing w:w="0" w:type="dxa"/>
        </w:trPr>
        <w:tc>
          <w:tcPr>
            <w:tcW w:w="344" w:type="dxa"/>
            <w:vMerge/>
            <w:vAlign w:val="center"/>
          </w:tcPr>
          <w:p w:rsidR="007C32EA" w:rsidRPr="00550708" w:rsidRDefault="007C32EA" w:rsidP="001748FC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1291" w:type="dxa"/>
            <w:vMerge/>
            <w:vAlign w:val="center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</w:p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сохр</w:t>
            </w:r>
            <w:proofErr w:type="spell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Новое </w:t>
            </w: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стр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.-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во</w:t>
            </w:r>
            <w:proofErr w:type="spellEnd"/>
          </w:p>
        </w:tc>
        <w:tc>
          <w:tcPr>
            <w:tcW w:w="850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851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</w:p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сохр</w:t>
            </w:r>
            <w:proofErr w:type="spell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Новое </w:t>
            </w: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стр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.-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во</w:t>
            </w:r>
            <w:proofErr w:type="spellEnd"/>
          </w:p>
        </w:tc>
        <w:tc>
          <w:tcPr>
            <w:tcW w:w="851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Всего</w:t>
            </w:r>
          </w:p>
        </w:tc>
        <w:tc>
          <w:tcPr>
            <w:tcW w:w="850" w:type="dxa"/>
          </w:tcPr>
          <w:p w:rsidR="009A3EEA" w:rsidRPr="00550708" w:rsidRDefault="007C32EA" w:rsidP="00B26D17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Сущ.</w:t>
            </w:r>
            <w:r w:rsidR="009A3EEA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  <w:r w:rsidR="00B26D17"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 </w:t>
            </w:r>
            <w:r w:rsidR="004B57CF" w:rsidRPr="00550708">
              <w:rPr>
                <w:rFonts w:cs="Arial"/>
                <w:sz w:val="22"/>
                <w:szCs w:val="22"/>
              </w:rPr>
              <w:t>Жили</w:t>
            </w:r>
            <w:proofErr w:type="gramStart"/>
            <w:r w:rsidR="009A3EEA" w:rsidRPr="00550708">
              <w:rPr>
                <w:rFonts w:cs="Arial"/>
                <w:sz w:val="22"/>
                <w:szCs w:val="22"/>
              </w:rPr>
              <w:t>.</w:t>
            </w:r>
            <w:proofErr w:type="gramEnd"/>
            <w:r w:rsidR="009A3EEA" w:rsidRPr="00550708">
              <w:rPr>
                <w:rFonts w:cs="Arial"/>
                <w:sz w:val="22"/>
                <w:szCs w:val="22"/>
              </w:rPr>
              <w:t xml:space="preserve">           </w:t>
            </w:r>
            <w:proofErr w:type="spellStart"/>
            <w:proofErr w:type="gramStart"/>
            <w:r w:rsidR="009A3EEA" w:rsidRPr="00550708">
              <w:rPr>
                <w:rFonts w:cs="Arial"/>
                <w:bCs/>
                <w:sz w:val="22"/>
                <w:szCs w:val="22"/>
              </w:rPr>
              <w:t>о</w:t>
            </w:r>
            <w:proofErr w:type="gramEnd"/>
            <w:r w:rsidR="009A3EEA" w:rsidRPr="00550708">
              <w:rPr>
                <w:rFonts w:cs="Arial"/>
                <w:bCs/>
                <w:sz w:val="22"/>
                <w:szCs w:val="22"/>
              </w:rPr>
              <w:t>беспечен-ность</w:t>
            </w:r>
            <w:proofErr w:type="spellEnd"/>
            <w:r w:rsidR="009A3EEA" w:rsidRPr="00550708">
              <w:rPr>
                <w:rFonts w:cs="Arial"/>
                <w:bCs/>
                <w:sz w:val="22"/>
                <w:szCs w:val="22"/>
              </w:rPr>
              <w:t xml:space="preserve"> м2/чел</w:t>
            </w:r>
          </w:p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34" w:type="dxa"/>
          </w:tcPr>
          <w:p w:rsidR="009A3EEA" w:rsidRPr="00550708" w:rsidRDefault="007C32EA" w:rsidP="009A3EEA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оче-редь</w:t>
            </w:r>
            <w:proofErr w:type="spellEnd"/>
            <w:r w:rsidR="009A3EEA" w:rsidRPr="00550708">
              <w:rPr>
                <w:rFonts w:cs="Arial"/>
                <w:sz w:val="22"/>
                <w:szCs w:val="22"/>
                <w:shd w:val="clear" w:color="auto" w:fill="FFFFFF"/>
              </w:rPr>
              <w:t xml:space="preserve">/ </w:t>
            </w:r>
            <w:r w:rsidR="009A3EEA" w:rsidRPr="00550708">
              <w:rPr>
                <w:rFonts w:cs="Arial"/>
                <w:sz w:val="22"/>
                <w:szCs w:val="22"/>
              </w:rPr>
              <w:t>Жилищ</w:t>
            </w:r>
            <w:proofErr w:type="gramStart"/>
            <w:r w:rsidR="009A3EEA" w:rsidRPr="00550708">
              <w:rPr>
                <w:rFonts w:cs="Arial"/>
                <w:sz w:val="22"/>
                <w:szCs w:val="22"/>
              </w:rPr>
              <w:t>.</w:t>
            </w:r>
            <w:proofErr w:type="gramEnd"/>
            <w:r w:rsidR="009A3EEA" w:rsidRPr="00550708">
              <w:rPr>
                <w:rFonts w:cs="Arial"/>
                <w:sz w:val="22"/>
                <w:szCs w:val="22"/>
              </w:rPr>
              <w:t xml:space="preserve">           </w:t>
            </w:r>
            <w:proofErr w:type="spellStart"/>
            <w:proofErr w:type="gramStart"/>
            <w:r w:rsidR="009A3EEA" w:rsidRPr="00550708">
              <w:rPr>
                <w:rFonts w:cs="Arial"/>
                <w:bCs/>
                <w:sz w:val="22"/>
                <w:szCs w:val="22"/>
              </w:rPr>
              <w:t>о</w:t>
            </w:r>
            <w:proofErr w:type="gramEnd"/>
            <w:r w:rsidR="009A3EEA" w:rsidRPr="00550708">
              <w:rPr>
                <w:rFonts w:cs="Arial"/>
                <w:bCs/>
                <w:sz w:val="22"/>
                <w:szCs w:val="22"/>
              </w:rPr>
              <w:t>беспечен-ность</w:t>
            </w:r>
            <w:proofErr w:type="spellEnd"/>
            <w:r w:rsidR="009A3EEA" w:rsidRPr="00550708">
              <w:rPr>
                <w:rFonts w:cs="Arial"/>
                <w:bCs/>
                <w:sz w:val="22"/>
                <w:szCs w:val="22"/>
              </w:rPr>
              <w:t xml:space="preserve"> м2/чел</w:t>
            </w:r>
          </w:p>
          <w:p w:rsidR="009A3EEA" w:rsidRPr="00550708" w:rsidRDefault="009A3E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79" w:type="dxa"/>
          </w:tcPr>
          <w:p w:rsidR="009A3EEA" w:rsidRPr="00550708" w:rsidRDefault="007C32EA" w:rsidP="009A3EEA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Расч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 срок</w:t>
            </w:r>
            <w:r w:rsidR="009A3EEA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</w:t>
            </w:r>
            <w:r w:rsidR="009A3EEA" w:rsidRPr="00550708">
              <w:rPr>
                <w:rFonts w:ascii="Arial" w:hAnsi="Arial" w:cs="Arial"/>
                <w:sz w:val="22"/>
                <w:szCs w:val="22"/>
              </w:rPr>
              <w:t xml:space="preserve"> Жилищ</w:t>
            </w:r>
            <w:proofErr w:type="gramStart"/>
            <w:r w:rsidR="009A3EEA" w:rsidRPr="0055070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="009A3EEA" w:rsidRPr="00550708">
              <w:rPr>
                <w:rFonts w:ascii="Arial" w:hAnsi="Arial" w:cs="Arial"/>
                <w:sz w:val="22"/>
                <w:szCs w:val="22"/>
              </w:rPr>
              <w:t xml:space="preserve">           </w:t>
            </w:r>
            <w:proofErr w:type="spellStart"/>
            <w:proofErr w:type="gramStart"/>
            <w:r w:rsidR="009A3EEA" w:rsidRPr="00550708">
              <w:rPr>
                <w:rFonts w:ascii="Arial" w:hAnsi="Arial" w:cs="Arial"/>
                <w:bCs/>
                <w:sz w:val="22"/>
                <w:szCs w:val="22"/>
              </w:rPr>
              <w:t>о</w:t>
            </w:r>
            <w:proofErr w:type="gramEnd"/>
            <w:r w:rsidR="009A3EEA" w:rsidRPr="00550708">
              <w:rPr>
                <w:rFonts w:ascii="Arial" w:hAnsi="Arial" w:cs="Arial"/>
                <w:bCs/>
                <w:sz w:val="22"/>
                <w:szCs w:val="22"/>
              </w:rPr>
              <w:t>бесп</w:t>
            </w:r>
            <w:r w:rsidR="009A3EEA" w:rsidRPr="00550708">
              <w:rPr>
                <w:rFonts w:ascii="Arial" w:hAnsi="Arial" w:cs="Arial"/>
                <w:bCs/>
                <w:sz w:val="22"/>
                <w:szCs w:val="22"/>
              </w:rPr>
              <w:t>е</w:t>
            </w:r>
            <w:r w:rsidR="009A3EEA" w:rsidRPr="00550708">
              <w:rPr>
                <w:rFonts w:ascii="Arial" w:hAnsi="Arial" w:cs="Arial"/>
                <w:bCs/>
                <w:sz w:val="22"/>
                <w:szCs w:val="22"/>
              </w:rPr>
              <w:t>чен-ность</w:t>
            </w:r>
            <w:proofErr w:type="spellEnd"/>
            <w:r w:rsidR="009A3EEA" w:rsidRPr="00550708">
              <w:rPr>
                <w:rFonts w:ascii="Arial" w:hAnsi="Arial" w:cs="Arial"/>
                <w:bCs/>
                <w:sz w:val="22"/>
                <w:szCs w:val="22"/>
              </w:rPr>
              <w:t xml:space="preserve"> м2/чел</w:t>
            </w:r>
          </w:p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3EEA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91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850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850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850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134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10</w:t>
            </w:r>
          </w:p>
        </w:tc>
        <w:tc>
          <w:tcPr>
            <w:tcW w:w="1279" w:type="dxa"/>
          </w:tcPr>
          <w:p w:rsidR="007C32EA" w:rsidRPr="00550708" w:rsidRDefault="007C32EA" w:rsidP="001748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11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291" w:type="dxa"/>
          </w:tcPr>
          <w:p w:rsidR="000A3EFC" w:rsidRPr="00550708" w:rsidRDefault="000A3EFC" w:rsidP="009A1131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Cs/>
                <w:sz w:val="22"/>
                <w:szCs w:val="22"/>
              </w:rPr>
              <w:t>Всего по сельсовету</w:t>
            </w:r>
          </w:p>
        </w:tc>
        <w:tc>
          <w:tcPr>
            <w:tcW w:w="850" w:type="dxa"/>
          </w:tcPr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15,133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A3EFC" w:rsidP="009A1131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   644</w:t>
            </w:r>
          </w:p>
        </w:tc>
        <w:tc>
          <w:tcPr>
            <w:tcW w:w="851" w:type="dxa"/>
          </w:tcPr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1,021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A3EFC" w:rsidP="000A3EF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850" w:type="dxa"/>
          </w:tcPr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16,154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659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16,154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659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0C0222" w:rsidRPr="00550708" w:rsidRDefault="0059528F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1,592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A3EFC" w:rsidP="0059528F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</w:t>
            </w:r>
            <w:r w:rsidR="0059528F" w:rsidRPr="00550708">
              <w:rPr>
                <w:rFonts w:cs="Arial"/>
                <w:sz w:val="22"/>
                <w:szCs w:val="22"/>
              </w:rPr>
              <w:t>5</w:t>
            </w:r>
          </w:p>
        </w:tc>
        <w:tc>
          <w:tcPr>
            <w:tcW w:w="851" w:type="dxa"/>
          </w:tcPr>
          <w:p w:rsidR="000C0222" w:rsidRPr="00550708" w:rsidRDefault="0059528F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17,746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59528F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674</w:t>
            </w:r>
          </w:p>
        </w:tc>
        <w:tc>
          <w:tcPr>
            <w:tcW w:w="850" w:type="dxa"/>
          </w:tcPr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1,143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13,2</w:t>
            </w:r>
          </w:p>
        </w:tc>
        <w:tc>
          <w:tcPr>
            <w:tcW w:w="1134" w:type="dxa"/>
          </w:tcPr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1,145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15</w:t>
            </w:r>
          </w:p>
        </w:tc>
        <w:tc>
          <w:tcPr>
            <w:tcW w:w="1279" w:type="dxa"/>
          </w:tcPr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1150</w:t>
            </w:r>
          </w:p>
          <w:p w:rsidR="000A3EFC" w:rsidRPr="00550708" w:rsidRDefault="000A3EFC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/</w:t>
            </w:r>
          </w:p>
          <w:p w:rsidR="000A3EFC" w:rsidRPr="00550708" w:rsidRDefault="000C0222" w:rsidP="009A1131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16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29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ашкалево</w:t>
            </w:r>
            <w:proofErr w:type="spellEnd"/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2,814/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124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280/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3,094/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129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3,094/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129</w:t>
            </w:r>
          </w:p>
        </w:tc>
        <w:tc>
          <w:tcPr>
            <w:tcW w:w="850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506/</w:t>
            </w:r>
          </w:p>
          <w:p w:rsidR="000C0222" w:rsidRPr="00550708" w:rsidRDefault="0059528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3600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236/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238/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240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29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акалы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3,024/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126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141/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0A3EFC" w:rsidRPr="00550708" w:rsidRDefault="000A3EFC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3,165/</w:t>
            </w:r>
          </w:p>
          <w:p w:rsidR="000A3EFC" w:rsidRPr="00550708" w:rsidRDefault="000A3EFC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127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3,165/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127</w:t>
            </w:r>
          </w:p>
        </w:tc>
        <w:tc>
          <w:tcPr>
            <w:tcW w:w="850" w:type="dxa"/>
          </w:tcPr>
          <w:p w:rsidR="000A3EFC" w:rsidRPr="00550708" w:rsidRDefault="0059528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211/</w:t>
            </w:r>
          </w:p>
          <w:p w:rsidR="0059528F" w:rsidRPr="00550708" w:rsidRDefault="0059528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3376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211/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14</w:t>
            </w:r>
          </w:p>
        </w:tc>
        <w:tc>
          <w:tcPr>
            <w:tcW w:w="1134" w:type="dxa"/>
          </w:tcPr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211/</w:t>
            </w:r>
          </w:p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211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16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29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.Д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аутларово</w:t>
            </w:r>
            <w:proofErr w:type="spellEnd"/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3,120/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135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224/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0" w:type="dxa"/>
          </w:tcPr>
          <w:p w:rsidR="000A3EFC" w:rsidRPr="00550708" w:rsidRDefault="000A3EFC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3,344/</w:t>
            </w:r>
          </w:p>
          <w:p w:rsidR="000A3EFC" w:rsidRPr="00550708" w:rsidRDefault="000A3EFC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138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3,344/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138</w:t>
            </w:r>
          </w:p>
        </w:tc>
        <w:tc>
          <w:tcPr>
            <w:tcW w:w="850" w:type="dxa"/>
          </w:tcPr>
          <w:p w:rsidR="000A3EFC" w:rsidRPr="00550708" w:rsidRDefault="00B70339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226/</w:t>
            </w:r>
          </w:p>
          <w:p w:rsidR="00B70339" w:rsidRPr="00550708" w:rsidRDefault="0059528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851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3570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209/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  <w:tc>
          <w:tcPr>
            <w:tcW w:w="1134" w:type="dxa"/>
          </w:tcPr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209/</w:t>
            </w:r>
          </w:p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16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210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17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129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.И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шмаметово</w:t>
            </w:r>
            <w:proofErr w:type="spellEnd"/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1,450/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58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127/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0" w:type="dxa"/>
          </w:tcPr>
          <w:p w:rsidR="000A3EFC" w:rsidRPr="00550708" w:rsidRDefault="000A3EFC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1,577/</w:t>
            </w:r>
          </w:p>
          <w:p w:rsidR="000A3EFC" w:rsidRPr="00550708" w:rsidRDefault="000A3EFC" w:rsidP="000A3E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59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1,577/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59</w:t>
            </w:r>
          </w:p>
        </w:tc>
        <w:tc>
          <w:tcPr>
            <w:tcW w:w="850" w:type="dxa"/>
          </w:tcPr>
          <w:p w:rsidR="000A3EFC" w:rsidRPr="00550708" w:rsidRDefault="0059528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83/</w:t>
            </w:r>
          </w:p>
          <w:p w:rsidR="0059528F" w:rsidRPr="00550708" w:rsidRDefault="0059528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851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1660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166/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8,7</w:t>
            </w:r>
          </w:p>
        </w:tc>
        <w:tc>
          <w:tcPr>
            <w:tcW w:w="1134" w:type="dxa"/>
          </w:tcPr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166/</w:t>
            </w:r>
          </w:p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9,5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166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129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овокарагушево</w:t>
            </w:r>
            <w:proofErr w:type="spellEnd"/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0,736/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0,736/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0,736/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850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:rsidR="000C0222" w:rsidRPr="00550708" w:rsidRDefault="000C0222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0,736/</w:t>
            </w:r>
          </w:p>
          <w:p w:rsidR="000A3EFC" w:rsidRPr="00550708" w:rsidRDefault="000C0222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38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24/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30,6</w:t>
            </w:r>
          </w:p>
        </w:tc>
        <w:tc>
          <w:tcPr>
            <w:tcW w:w="1134" w:type="dxa"/>
          </w:tcPr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24/</w:t>
            </w:r>
          </w:p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30,6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24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30,6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129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.Л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енин-Буляк</w:t>
            </w:r>
            <w:proofErr w:type="spellEnd"/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0,154/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0,154/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0,154/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:rsidR="000C0222" w:rsidRPr="00550708" w:rsidRDefault="000C0222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0,154/</w:t>
            </w:r>
          </w:p>
          <w:p w:rsidR="000A3EFC" w:rsidRPr="00550708" w:rsidRDefault="000C0222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0,05</w:t>
            </w:r>
          </w:p>
        </w:tc>
        <w:tc>
          <w:tcPr>
            <w:tcW w:w="1134" w:type="dxa"/>
          </w:tcPr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3/</w:t>
            </w:r>
          </w:p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0,05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0,05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1291" w:type="dxa"/>
          </w:tcPr>
          <w:p w:rsidR="000A3EFC" w:rsidRPr="00550708" w:rsidRDefault="000A3EFC" w:rsidP="008F449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тарокарагушево</w:t>
            </w:r>
            <w:proofErr w:type="spellEnd"/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3,235/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131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249/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:rsidR="000A3EFC" w:rsidRPr="00550708" w:rsidRDefault="000A3EFC" w:rsidP="004A11C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3,484/</w:t>
            </w:r>
          </w:p>
          <w:p w:rsidR="000A3EFC" w:rsidRPr="00550708" w:rsidRDefault="000A3EFC" w:rsidP="004A11C1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3,484/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0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566/</w:t>
            </w:r>
          </w:p>
          <w:p w:rsidR="000C0222" w:rsidRPr="00550708" w:rsidRDefault="0059528F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851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4050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268/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12</w:t>
            </w:r>
          </w:p>
        </w:tc>
        <w:tc>
          <w:tcPr>
            <w:tcW w:w="113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268/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13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270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15</w:t>
            </w:r>
          </w:p>
        </w:tc>
      </w:tr>
      <w:tr w:rsidR="000A3EFC" w:rsidRPr="00550708" w:rsidTr="00016A4A">
        <w:trPr>
          <w:trHeight w:val="227"/>
          <w:tblHeader/>
          <w:tblCellSpacing w:w="0" w:type="dxa"/>
        </w:trPr>
        <w:tc>
          <w:tcPr>
            <w:tcW w:w="344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1291" w:type="dxa"/>
          </w:tcPr>
          <w:p w:rsidR="000A3EFC" w:rsidRPr="00550708" w:rsidRDefault="000A3EFC" w:rsidP="008F4495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.Ф</w:t>
            </w:r>
            <w:proofErr w:type="gramEnd"/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рунзе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0,600/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1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600/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1" w:type="dxa"/>
          </w:tcPr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600/</w:t>
            </w:r>
          </w:p>
          <w:p w:rsidR="000A3EFC" w:rsidRPr="00550708" w:rsidRDefault="000A3EFC" w:rsidP="00756E1E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0" w:type="dxa"/>
          </w:tcPr>
          <w:p w:rsidR="000A3EFC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851" w:type="dxa"/>
          </w:tcPr>
          <w:p w:rsidR="000C0222" w:rsidRPr="00550708" w:rsidRDefault="000C0222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600/</w:t>
            </w:r>
          </w:p>
          <w:p w:rsidR="000A3EFC" w:rsidRPr="00550708" w:rsidRDefault="000C0222" w:rsidP="000C0222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25</w:t>
            </w:r>
          </w:p>
        </w:tc>
        <w:tc>
          <w:tcPr>
            <w:tcW w:w="850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26/</w:t>
            </w:r>
          </w:p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1134" w:type="dxa"/>
          </w:tcPr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26/</w:t>
            </w:r>
          </w:p>
          <w:p w:rsidR="000A3EFC" w:rsidRPr="00550708" w:rsidRDefault="000A3EFC" w:rsidP="005A1EF4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23</w:t>
            </w:r>
          </w:p>
        </w:tc>
        <w:tc>
          <w:tcPr>
            <w:tcW w:w="1279" w:type="dxa"/>
          </w:tcPr>
          <w:p w:rsidR="000A3EFC" w:rsidRPr="00550708" w:rsidRDefault="000A3EFC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26</w:t>
            </w:r>
            <w:r w:rsidR="000C0222" w:rsidRPr="00550708">
              <w:rPr>
                <w:rFonts w:cs="Arial"/>
                <w:sz w:val="22"/>
                <w:szCs w:val="22"/>
                <w:shd w:val="clear" w:color="auto" w:fill="FFFFFF"/>
              </w:rPr>
              <w:t>/</w:t>
            </w:r>
          </w:p>
          <w:p w:rsidR="000C0222" w:rsidRPr="00550708" w:rsidRDefault="000C0222" w:rsidP="001748FC">
            <w:pPr>
              <w:jc w:val="center"/>
              <w:rPr>
                <w:rFonts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23</w:t>
            </w:r>
          </w:p>
        </w:tc>
      </w:tr>
    </w:tbl>
    <w:p w:rsidR="007C32EA" w:rsidRPr="00550708" w:rsidRDefault="007C32E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3557D" w:rsidRPr="00550708" w:rsidRDefault="0023557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594DAE" w:rsidRPr="00550708" w:rsidRDefault="00594DAE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</w:t>
      </w:r>
      <w:r w:rsidR="00092F6F" w:rsidRPr="00550708">
        <w:rPr>
          <w:rFonts w:ascii="Arial" w:hAnsi="Arial" w:cs="Arial"/>
          <w:b/>
          <w:bCs/>
          <w:sz w:val="22"/>
          <w:szCs w:val="22"/>
        </w:rPr>
        <w:t>4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Культурно-бытовое строительство</w:t>
      </w:r>
      <w:r w:rsidR="0023557D" w:rsidRPr="00550708">
        <w:rPr>
          <w:rFonts w:ascii="Arial" w:hAnsi="Arial" w:cs="Arial"/>
          <w:sz w:val="22"/>
          <w:szCs w:val="22"/>
        </w:rPr>
        <w:t>.</w:t>
      </w:r>
    </w:p>
    <w:p w:rsidR="0037759B" w:rsidRPr="00550708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</w:p>
    <w:p w:rsidR="0037759B" w:rsidRPr="00550708" w:rsidRDefault="0037759B" w:rsidP="00AE6F09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Расчет потребности в предприятиях обслуживания произведен с учетом нормативов </w:t>
      </w:r>
      <w:proofErr w:type="spellStart"/>
      <w:r w:rsidRPr="00550708">
        <w:rPr>
          <w:rFonts w:ascii="Arial" w:hAnsi="Arial" w:cs="Arial"/>
          <w:sz w:val="22"/>
          <w:szCs w:val="22"/>
          <w:shd w:val="clear" w:color="auto" w:fill="FFFFFF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2.07.01-89* (СП 42.13330.2011) «Градостроительство. Планировка и застройка горо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д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ских и сельских поселений» - приложение «Ж» (рекомендуемое) и республиканских норм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тивов градостроительного проектирования, утвержденных постановлением Правительства республики Башкортостан №153 от 13 мая 2008г. на расчетную численность постоянного населения </w:t>
      </w:r>
      <w:r w:rsidR="00AE6F09" w:rsidRPr="00550708">
        <w:rPr>
          <w:rFonts w:ascii="Arial" w:hAnsi="Arial" w:cs="Arial"/>
          <w:sz w:val="22"/>
          <w:szCs w:val="22"/>
          <w:shd w:val="clear" w:color="auto" w:fill="FFFFFF"/>
        </w:rPr>
        <w:t>1,17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тыс. чел. на расчетный срок.</w:t>
      </w:r>
    </w:p>
    <w:p w:rsidR="0037759B" w:rsidRPr="00550708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Расчет объемов культурно-бытового строительства по проекту выполнен, исходя из намеченной ступенчатой системы обслуживания населения с учетом дифференциации по 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lastRenderedPageBreak/>
        <w:t>видам обслуживания (эпизодическое, периодическое, повседневное обслуживание), ради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у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сам пешеходной и транспортной доступности.</w:t>
      </w:r>
    </w:p>
    <w:p w:rsidR="0037759B" w:rsidRPr="00550708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Объекты эпизодического пользования — больница, поликлиника, объекты социального обслуживания размещаются в районном центре.</w:t>
      </w:r>
    </w:p>
    <w:p w:rsidR="0037759B" w:rsidRPr="00550708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За единицу расселения, в границе которой проектом предусматривается размещение основных учреждений повседневного обслуживания, принята местная система расселения. </w:t>
      </w:r>
    </w:p>
    <w:p w:rsidR="0037759B" w:rsidRPr="00550708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  <w:shd w:val="clear" w:color="auto" w:fill="FFFFFF"/>
        </w:rPr>
        <w:t>Каждый населенный пункт сельсовета рассматривается как часть создаваемой групп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вой местной системы расселения, т.е. вовлечен в систему взаимосвязанных населенных пунктов с развитой транспортной структурой, которая позволит сельскому населению нез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висимо от места жительства получить относительно равноценные возможности в выборе места приложения труда, учебы, отдыха, социального и культурно-бытового обслуживания.</w:t>
      </w:r>
      <w:proofErr w:type="gramEnd"/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Обслуживание сельских населенных пунктов за пределами радиусов доступности осущес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т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вляется передвижными средствами, дополняющими сеть стационарных учреждений. </w:t>
      </w:r>
    </w:p>
    <w:p w:rsidR="0037759B" w:rsidRPr="00550708" w:rsidRDefault="0037759B" w:rsidP="0037759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proofErr w:type="spellStart"/>
      <w:r w:rsidRPr="00550708">
        <w:rPr>
          <w:rFonts w:ascii="Arial" w:hAnsi="Arial" w:cs="Arial"/>
          <w:sz w:val="22"/>
          <w:szCs w:val="22"/>
          <w:shd w:val="clear" w:color="auto" w:fill="FFFFFF"/>
        </w:rPr>
        <w:t>С.</w:t>
      </w:r>
      <w:r w:rsidR="00366FE9" w:rsidRPr="00550708">
        <w:rPr>
          <w:rFonts w:ascii="Arial" w:hAnsi="Arial" w:cs="Arial"/>
          <w:sz w:val="22"/>
          <w:szCs w:val="22"/>
          <w:shd w:val="clear" w:color="auto" w:fill="FFFFFF"/>
        </w:rPr>
        <w:t>Кашкалево</w:t>
      </w:r>
      <w:proofErr w:type="spellEnd"/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является центром местной системы расселения. Соответственно разм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щаются объекты культурно-бытового и социального обслуживания, в том числе для обсл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у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живания населения сельсовета. </w:t>
      </w:r>
    </w:p>
    <w:p w:rsidR="0037759B" w:rsidRPr="00550708" w:rsidRDefault="0037759B" w:rsidP="0037759B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Расчеты по населённым пунктам</w:t>
      </w:r>
      <w:r w:rsidR="00E208CF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сельсовета сведены в таблицу </w:t>
      </w:r>
      <w:r w:rsidR="0091002B" w:rsidRPr="00550708">
        <w:rPr>
          <w:rFonts w:ascii="Arial" w:hAnsi="Arial" w:cs="Arial"/>
          <w:sz w:val="22"/>
          <w:szCs w:val="22"/>
          <w:shd w:val="clear" w:color="auto" w:fill="FFFFFF"/>
        </w:rPr>
        <w:t>№</w:t>
      </w:r>
      <w:r w:rsidR="00AE6F09" w:rsidRPr="00550708">
        <w:rPr>
          <w:rFonts w:ascii="Arial" w:hAnsi="Arial" w:cs="Arial"/>
          <w:sz w:val="22"/>
          <w:szCs w:val="22"/>
          <w:shd w:val="clear" w:color="auto" w:fill="FFFFFF"/>
        </w:rPr>
        <w:t>3.4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. Указанные но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р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мативы содержат минимальные расчетные показатели обеспечения благоприятных условий жизнедеятельности человека.</w:t>
      </w:r>
    </w:p>
    <w:p w:rsidR="0037759B" w:rsidRPr="00550708" w:rsidRDefault="0037759B" w:rsidP="0037759B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Требуемые ёмкости проектируемых объектов определены в основном с учетом сохр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а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нения существующих объектов обслуживания. На первую очередь включены объекты п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вседневного обслуживания в проектируемых кварталах.</w:t>
      </w:r>
    </w:p>
    <w:p w:rsidR="0037759B" w:rsidRPr="00550708" w:rsidRDefault="0037759B" w:rsidP="0037759B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  <w:shd w:val="clear" w:color="auto" w:fill="FFFFFF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Несмотря на экономическую ситуацию и проблемы с инвестированием проектом пре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д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лагается зарезервировать территории под объекты социальной инфраструктуры. </w:t>
      </w:r>
    </w:p>
    <w:p w:rsidR="00D12B9D" w:rsidRPr="00550708" w:rsidRDefault="00D12B9D" w:rsidP="00D12B9D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Расчет потребности в детских дошкольных учреждениях и общеобразовательных шк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лах в населённых пунктах произведен по нормативам и исходя из демографии. </w:t>
      </w:r>
    </w:p>
    <w:p w:rsidR="0037759B" w:rsidRPr="00550708" w:rsidRDefault="00D12B9D" w:rsidP="0037759B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      </w:t>
      </w:r>
      <w:r w:rsidR="0037759B" w:rsidRPr="00550708">
        <w:rPr>
          <w:rFonts w:ascii="Arial" w:hAnsi="Arial" w:cs="Arial"/>
          <w:sz w:val="22"/>
          <w:szCs w:val="22"/>
          <w:shd w:val="clear" w:color="auto" w:fill="FFFFFF"/>
        </w:rPr>
        <w:t>Размещение и ёмкость конкретных объектов обслуживания уточняется на последующих стадиях проектирования.</w:t>
      </w:r>
    </w:p>
    <w:p w:rsidR="00AE6F09" w:rsidRPr="00550708" w:rsidRDefault="0037759B" w:rsidP="004F6E2F">
      <w:pPr>
        <w:pStyle w:val="af0"/>
        <w:spacing w:before="0" w:beforeAutospacing="0" w:after="0"/>
        <w:ind w:firstLine="425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Перечень размещаемых объектов дан в экспликации на основном чертеже проекта</w:t>
      </w:r>
      <w:r w:rsidR="002D2742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05346C" w:rsidRPr="00550708">
        <w:rPr>
          <w:rFonts w:ascii="Arial" w:hAnsi="Arial" w:cs="Arial"/>
          <w:sz w:val="22"/>
          <w:szCs w:val="22"/>
          <w:shd w:val="clear" w:color="auto" w:fill="FFFFFF"/>
        </w:rPr>
        <w:t>001-01/2016</w:t>
      </w:r>
      <w:r w:rsidR="002D2742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AE6F09" w:rsidRPr="00550708">
        <w:rPr>
          <w:rFonts w:ascii="Arial" w:hAnsi="Arial" w:cs="Arial"/>
          <w:sz w:val="22"/>
          <w:szCs w:val="22"/>
          <w:shd w:val="clear" w:color="auto" w:fill="FFFFFF"/>
        </w:rPr>
        <w:t>ГД</w:t>
      </w:r>
      <w:r w:rsidR="002D2742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- </w:t>
      </w:r>
      <w:r w:rsidR="00AE6F09" w:rsidRPr="00550708">
        <w:rPr>
          <w:rFonts w:ascii="Arial" w:hAnsi="Arial" w:cs="Arial"/>
          <w:sz w:val="22"/>
          <w:szCs w:val="22"/>
          <w:shd w:val="clear" w:color="auto" w:fill="FFFFFF"/>
        </w:rPr>
        <w:t>3</w:t>
      </w:r>
      <w:r w:rsidR="002D2742" w:rsidRPr="00550708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AE6F09" w:rsidRPr="00550708" w:rsidRDefault="00AE6F09" w:rsidP="00D12B9D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E1D82" w:rsidRPr="00550708" w:rsidRDefault="00AE1D82" w:rsidP="00E444FF">
      <w:pPr>
        <w:widowControl/>
        <w:suppressAutoHyphens w:val="0"/>
        <w:ind w:firstLine="425"/>
        <w:jc w:val="center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iCs/>
          <w:kern w:val="0"/>
          <w:sz w:val="22"/>
          <w:szCs w:val="22"/>
          <w:u w:val="single"/>
          <w:shd w:val="clear" w:color="auto" w:fill="FFFFFF"/>
        </w:rPr>
        <w:t>Расчет потребности в учреждениях культурно-бытового обслуживания</w:t>
      </w:r>
    </w:p>
    <w:p w:rsidR="00EB6FEC" w:rsidRPr="00550708" w:rsidRDefault="00AE1D82" w:rsidP="00E444FF">
      <w:pPr>
        <w:widowControl/>
        <w:suppressAutoHyphens w:val="0"/>
        <w:ind w:firstLine="425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                                                                                            </w:t>
      </w:r>
      <w:r w:rsidR="00E444FF" w:rsidRPr="00550708">
        <w:rPr>
          <w:rFonts w:eastAsia="Times New Roman" w:cs="Arial"/>
          <w:kern w:val="0"/>
          <w:sz w:val="22"/>
          <w:szCs w:val="22"/>
        </w:rPr>
        <w:t xml:space="preserve">                     </w:t>
      </w:r>
    </w:p>
    <w:p w:rsidR="00AE1D82" w:rsidRPr="00550708" w:rsidRDefault="00EB6FEC" w:rsidP="00E444FF">
      <w:pPr>
        <w:widowControl/>
        <w:suppressAutoHyphens w:val="0"/>
        <w:ind w:firstLine="425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                                                                                                                 </w:t>
      </w:r>
      <w:r w:rsidR="00AE1D82" w:rsidRPr="00550708">
        <w:rPr>
          <w:rFonts w:eastAsia="Times New Roman" w:cs="Arial"/>
          <w:kern w:val="0"/>
          <w:sz w:val="22"/>
          <w:szCs w:val="22"/>
        </w:rPr>
        <w:t>Таблица №</w:t>
      </w:r>
      <w:r w:rsidR="00F47B75" w:rsidRPr="00550708">
        <w:rPr>
          <w:rFonts w:eastAsia="Times New Roman" w:cs="Arial"/>
          <w:kern w:val="0"/>
          <w:sz w:val="22"/>
          <w:szCs w:val="22"/>
        </w:rPr>
        <w:t>3</w:t>
      </w:r>
      <w:r w:rsidR="00092F6F" w:rsidRPr="00550708">
        <w:rPr>
          <w:rFonts w:eastAsia="Times New Roman" w:cs="Arial"/>
          <w:kern w:val="0"/>
          <w:sz w:val="22"/>
          <w:szCs w:val="22"/>
        </w:rPr>
        <w:t>.4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22"/>
        <w:gridCol w:w="2339"/>
        <w:gridCol w:w="724"/>
        <w:gridCol w:w="891"/>
        <w:gridCol w:w="771"/>
        <w:gridCol w:w="846"/>
        <w:gridCol w:w="730"/>
        <w:gridCol w:w="834"/>
        <w:gridCol w:w="740"/>
        <w:gridCol w:w="182"/>
        <w:gridCol w:w="1308"/>
      </w:tblGrid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</w:t>
            </w:r>
            <w:proofErr w:type="spellEnd"/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/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</w:t>
            </w:r>
            <w:proofErr w:type="spellEnd"/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Наименование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Ед.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изм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Норма на 1000 жит.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Тре-буе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ся</w:t>
            </w:r>
            <w:proofErr w:type="spellEnd"/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расч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срок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Сущ./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сущ.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хран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вое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стр-во</w:t>
            </w:r>
            <w:proofErr w:type="spellEnd"/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го/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т.ч.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1 </w:t>
            </w: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очер-едь</w:t>
            </w:r>
            <w:proofErr w:type="spellEnd"/>
            <w:proofErr w:type="gramEnd"/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з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ме-щае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ся</w:t>
            </w:r>
            <w:proofErr w:type="spellEnd"/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всего на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расч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срок</w:t>
            </w:r>
          </w:p>
        </w:tc>
        <w:tc>
          <w:tcPr>
            <w:tcW w:w="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Требу-ется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новых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терри-т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рий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,г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proofErr w:type="spellEnd"/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Примеч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ние</w:t>
            </w: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6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7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8</w:t>
            </w:r>
          </w:p>
        </w:tc>
        <w:tc>
          <w:tcPr>
            <w:tcW w:w="47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9</w:t>
            </w:r>
          </w:p>
        </w:tc>
        <w:tc>
          <w:tcPr>
            <w:tcW w:w="6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10</w:t>
            </w:r>
          </w:p>
        </w:tc>
      </w:tr>
      <w:tr w:rsidR="00D12B9D" w:rsidRPr="00550708" w:rsidTr="00B320AB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550708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народного образования</w:t>
            </w:r>
          </w:p>
        </w:tc>
      </w:tr>
      <w:tr w:rsidR="006B7922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Детские дошкольные учреждения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33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0D5411" w:rsidP="000D541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38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366FE9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2D274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40/</w:t>
            </w:r>
          </w:p>
          <w:p w:rsidR="002D2742" w:rsidRPr="00550708" w:rsidRDefault="002D274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366FE9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40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2D2742" w:rsidP="000D5411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0,2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366FE9" w:rsidP="00366FE9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</w:t>
            </w:r>
            <w:proofErr w:type="gramStart"/>
            <w:r w:rsidR="002D2742" w:rsidRPr="00550708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ашкалево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 на террит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рии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сущ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 школы</w:t>
            </w:r>
          </w:p>
        </w:tc>
      </w:tr>
      <w:tr w:rsidR="006B7922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Общеобразовател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ь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ные школы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учащ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144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0D5411" w:rsidP="002D2742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165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0D5411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466</w:t>
            </w:r>
            <w:r w:rsidR="006B7922" w:rsidRPr="00550708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6B7922" w:rsidRPr="00550708" w:rsidRDefault="000D5411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466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0D5411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0D5411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466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0D5411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37759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9D" w:rsidRPr="00550708" w:rsidTr="00B320AB">
        <w:trPr>
          <w:tblCellSpacing w:w="0" w:type="dxa"/>
        </w:trPr>
        <w:tc>
          <w:tcPr>
            <w:tcW w:w="5000" w:type="pct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550708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здравоохранения</w:t>
            </w:r>
          </w:p>
        </w:tc>
      </w:tr>
      <w:tr w:rsidR="006B7922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Больницы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коек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13,5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16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  <w:tr w:rsidR="006B7922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Врачебная амбул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тория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пос./</w:t>
            </w:r>
          </w:p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см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9C518B" w:rsidP="00F56C8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40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  <w:tr w:rsidR="006B7922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ФАПы</w:t>
            </w:r>
            <w:proofErr w:type="spellEnd"/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  <w:r w:rsidR="006B7922"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  <w:r w:rsidR="006B7922" w:rsidRPr="00550708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6B792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6B7922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Аптеки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9C518B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  <w:r w:rsidR="006B7922"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9C518B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9C518B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  <w:r w:rsidR="006B7922"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/</w:t>
            </w:r>
          </w:p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D366A6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6B7922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Встр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B7922" w:rsidRPr="00550708" w:rsidRDefault="008F611F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.К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ашкалево</w:t>
            </w:r>
            <w:proofErr w:type="spellEnd"/>
            <w:r w:rsidR="006B7922"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550708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784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550708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социального обеспечения</w:t>
            </w:r>
          </w:p>
        </w:tc>
      </w:tr>
      <w:tr w:rsidR="00A775A5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Учреждения соц. 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б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служив.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Спортивные и фи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з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культурные соор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жения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A775A5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Спортивные пом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щения (залы) всего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площ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 п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ла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160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175,5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A775A5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Встр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775A5" w:rsidRPr="00550708" w:rsidRDefault="008F611F" w:rsidP="009C518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 xml:space="preserve"> на террит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рии 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 xml:space="preserve"> школы</w:t>
            </w: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Учреждения кул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ь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туры и искусства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Клубы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сет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F56C8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23</w:t>
            </w:r>
            <w:r w:rsidR="00AE1D82"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9C518B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270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900</w:t>
            </w:r>
            <w:r w:rsidR="00F92AC6" w:rsidRPr="00550708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F92AC6" w:rsidRPr="00550708" w:rsidRDefault="008F611F" w:rsidP="009C518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900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92AC6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8F611F" w:rsidP="009C518B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900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9C518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550708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784" w:type="pct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12B9D" w:rsidRPr="00550708" w:rsidRDefault="00D12B9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Предприятия торговли и общественного питания, бытового обслуживания</w:t>
            </w: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Магазины, всего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торг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л.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300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F92AC6" w:rsidP="008F611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  <w:r w:rsidR="008F611F" w:rsidRPr="00550708">
              <w:rPr>
                <w:rFonts w:eastAsia="Times New Roman" w:cs="Arial"/>
                <w:kern w:val="0"/>
                <w:sz w:val="22"/>
                <w:szCs w:val="22"/>
              </w:rPr>
              <w:t>45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340</w:t>
            </w:r>
            <w:r w:rsidR="00F92AC6" w:rsidRPr="00550708">
              <w:rPr>
                <w:rFonts w:eastAsia="Times New Roman" w:cs="Arial"/>
                <w:kern w:val="0"/>
                <w:sz w:val="22"/>
                <w:szCs w:val="22"/>
              </w:rPr>
              <w:t>\</w:t>
            </w:r>
          </w:p>
          <w:p w:rsidR="00F92AC6" w:rsidRPr="00550708" w:rsidRDefault="008F611F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340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4431D" w:rsidP="00F56C8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30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4431D" w:rsidP="00F56C8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370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4431D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Встр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4431D" w:rsidP="00DF4992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Предприятия быт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вого обслуживания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раб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ест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  <w:r w:rsidR="00455F4C" w:rsidRPr="00550708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</w:p>
          <w:p w:rsidR="00455F4C" w:rsidRPr="00550708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94DAE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0,</w:t>
            </w:r>
            <w:r w:rsidR="009C518B"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4431D" w:rsidP="009C518B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Организации и у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>ч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  <w:shd w:val="clear" w:color="auto" w:fill="FFFFFF"/>
              </w:rPr>
              <w:t xml:space="preserve">реждения 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Пункты охраны п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рядка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455F4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1/</w:t>
            </w:r>
          </w:p>
          <w:p w:rsidR="00AE1D82" w:rsidRPr="00550708" w:rsidRDefault="00455F4C" w:rsidP="00455F4C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Встр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54431D" w:rsidP="00D12B9D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</w:tr>
      <w:tr w:rsidR="00455F4C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Отделение связи (почта)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объ-ект</w:t>
            </w:r>
            <w:proofErr w:type="spellEnd"/>
            <w:proofErr w:type="gramEnd"/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010CCE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55F4C" w:rsidRPr="00550708" w:rsidRDefault="00455F4C" w:rsidP="00010CCE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2B9D" w:rsidRPr="00550708" w:rsidTr="00B320AB">
        <w:trPr>
          <w:tblCellSpacing w:w="0" w:type="dxa"/>
        </w:trPr>
        <w:tc>
          <w:tcPr>
            <w:tcW w:w="21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11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Отделение банка</w:t>
            </w:r>
          </w:p>
        </w:tc>
        <w:tc>
          <w:tcPr>
            <w:tcW w:w="3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опер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м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сто на с/с</w:t>
            </w:r>
          </w:p>
        </w:tc>
        <w:tc>
          <w:tcPr>
            <w:tcW w:w="4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1 на с/с</w:t>
            </w:r>
          </w:p>
        </w:tc>
        <w:tc>
          <w:tcPr>
            <w:tcW w:w="3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4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3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AE1D8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76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E1D82" w:rsidRPr="00550708" w:rsidRDefault="00455F4C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shd w:val="clear" w:color="auto" w:fill="FFFFFF"/>
              </w:rPr>
              <w:t>В районном центре</w:t>
            </w:r>
          </w:p>
        </w:tc>
      </w:tr>
    </w:tbl>
    <w:p w:rsidR="00AE1D82" w:rsidRPr="00550708" w:rsidRDefault="00AE1D82" w:rsidP="00E444FF">
      <w:pPr>
        <w:widowControl/>
        <w:suppressAutoHyphens w:val="0"/>
        <w:ind w:firstLine="425"/>
        <w:rPr>
          <w:rFonts w:eastAsia="Times New Roman" w:cs="Arial"/>
          <w:kern w:val="0"/>
          <w:sz w:val="22"/>
          <w:szCs w:val="22"/>
        </w:rPr>
      </w:pPr>
    </w:p>
    <w:p w:rsidR="009F256F" w:rsidRPr="00550708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</w:t>
      </w:r>
      <w:r w:rsidR="00092F6F" w:rsidRPr="00550708">
        <w:rPr>
          <w:rFonts w:ascii="Arial" w:hAnsi="Arial" w:cs="Arial"/>
          <w:b/>
          <w:bCs/>
          <w:sz w:val="22"/>
          <w:szCs w:val="22"/>
        </w:rPr>
        <w:t>5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Производственное и коммунально-бытовое строительство</w:t>
      </w:r>
      <w:r w:rsidR="0023557D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8B6B5A" w:rsidRPr="00550708" w:rsidRDefault="00302CF0" w:rsidP="00D366A6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lastRenderedPageBreak/>
        <w:t xml:space="preserve">       </w:t>
      </w:r>
      <w:r w:rsidR="00164B3B" w:rsidRPr="00550708">
        <w:rPr>
          <w:rFonts w:ascii="Arial" w:hAnsi="Arial" w:cs="Arial"/>
          <w:sz w:val="22"/>
          <w:szCs w:val="22"/>
          <w:shd w:val="clear" w:color="auto" w:fill="FFFFFF"/>
        </w:rPr>
        <w:t>Проектом предлагается сохране</w:t>
      </w:r>
      <w:r w:rsidR="00D366A6" w:rsidRPr="00550708">
        <w:rPr>
          <w:rFonts w:ascii="Arial" w:hAnsi="Arial" w:cs="Arial"/>
          <w:sz w:val="22"/>
          <w:szCs w:val="22"/>
          <w:shd w:val="clear" w:color="auto" w:fill="FFFFFF"/>
        </w:rPr>
        <w:t>ние производственных территорий</w:t>
      </w:r>
      <w:r w:rsidR="008B6C05" w:rsidRPr="0055070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D366A6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164B3B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К </w:t>
      </w:r>
      <w:r w:rsidR="00D366A6" w:rsidRPr="00550708">
        <w:rPr>
          <w:rFonts w:ascii="Arial" w:hAnsi="Arial" w:cs="Arial"/>
          <w:sz w:val="22"/>
          <w:szCs w:val="22"/>
          <w:shd w:val="clear" w:color="auto" w:fill="FFFFFF"/>
        </w:rPr>
        <w:t>север</w:t>
      </w:r>
      <w:r w:rsidR="0054431D" w:rsidRPr="00550708">
        <w:rPr>
          <w:rFonts w:ascii="Arial" w:hAnsi="Arial" w:cs="Arial"/>
          <w:sz w:val="22"/>
          <w:szCs w:val="22"/>
          <w:shd w:val="clear" w:color="auto" w:fill="FFFFFF"/>
        </w:rPr>
        <w:t>о-восточном направлении</w:t>
      </w:r>
      <w:r w:rsidR="00164B3B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от </w:t>
      </w:r>
      <w:proofErr w:type="spellStart"/>
      <w:r w:rsidR="0054431D" w:rsidRPr="00550708">
        <w:rPr>
          <w:rFonts w:ascii="Arial" w:hAnsi="Arial" w:cs="Arial"/>
          <w:sz w:val="22"/>
          <w:szCs w:val="22"/>
          <w:shd w:val="clear" w:color="auto" w:fill="FFFFFF"/>
        </w:rPr>
        <w:t>д</w:t>
      </w:r>
      <w:proofErr w:type="gramStart"/>
      <w:r w:rsidR="00164B3B" w:rsidRPr="00550708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54431D" w:rsidRPr="00550708">
        <w:rPr>
          <w:rFonts w:ascii="Arial" w:hAnsi="Arial" w:cs="Arial"/>
          <w:sz w:val="22"/>
          <w:szCs w:val="22"/>
          <w:shd w:val="clear" w:color="auto" w:fill="FFFFFF"/>
        </w:rPr>
        <w:t>К</w:t>
      </w:r>
      <w:proofErr w:type="gramEnd"/>
      <w:r w:rsidR="0054431D" w:rsidRPr="00550708">
        <w:rPr>
          <w:rFonts w:ascii="Arial" w:hAnsi="Arial" w:cs="Arial"/>
          <w:sz w:val="22"/>
          <w:szCs w:val="22"/>
          <w:shd w:val="clear" w:color="auto" w:fill="FFFFFF"/>
        </w:rPr>
        <w:t>ашкалево</w:t>
      </w:r>
      <w:proofErr w:type="spellEnd"/>
      <w:r w:rsidR="0054431D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предусмотрена</w:t>
      </w:r>
      <w:r w:rsidR="00164B3B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 территори</w:t>
      </w:r>
      <w:r w:rsidR="0054431D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я для </w:t>
      </w:r>
      <w:r w:rsidR="00D366A6" w:rsidRPr="00550708">
        <w:rPr>
          <w:rFonts w:ascii="Arial" w:hAnsi="Arial" w:cs="Arial"/>
          <w:sz w:val="22"/>
          <w:szCs w:val="22"/>
          <w:shd w:val="clear" w:color="auto" w:fill="FFFFFF"/>
        </w:rPr>
        <w:t xml:space="preserve">мусороперегрузочной станции </w:t>
      </w:r>
      <w:r w:rsidR="00164B3B" w:rsidRPr="00550708">
        <w:rPr>
          <w:rFonts w:ascii="Arial" w:hAnsi="Arial" w:cs="Arial"/>
          <w:sz w:val="22"/>
          <w:szCs w:val="22"/>
          <w:shd w:val="clear" w:color="auto" w:fill="FFFFFF"/>
        </w:rPr>
        <w:t>и пункта приёма вторсырья.</w:t>
      </w:r>
    </w:p>
    <w:p w:rsidR="00B320AB" w:rsidRPr="00550708" w:rsidRDefault="00F56C8E" w:rsidP="00164B3B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t xml:space="preserve"> </w:t>
      </w:r>
    </w:p>
    <w:p w:rsidR="00B320AB" w:rsidRPr="00550708" w:rsidRDefault="00B320AB" w:rsidP="00164B3B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B320AB" w:rsidRPr="00550708" w:rsidRDefault="00B320AB" w:rsidP="00164B3B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DE1C44" w:rsidRPr="00550708" w:rsidRDefault="00717AF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</w:t>
      </w:r>
      <w:r w:rsidR="00F47B75" w:rsidRPr="00550708">
        <w:rPr>
          <w:rFonts w:ascii="Arial" w:hAnsi="Arial" w:cs="Arial"/>
          <w:b/>
          <w:bCs/>
          <w:sz w:val="22"/>
          <w:szCs w:val="22"/>
        </w:rPr>
        <w:t>3</w:t>
      </w:r>
      <w:r w:rsidR="00092F6F" w:rsidRPr="00550708">
        <w:rPr>
          <w:rFonts w:ascii="Arial" w:hAnsi="Arial" w:cs="Arial"/>
          <w:b/>
          <w:bCs/>
          <w:sz w:val="22"/>
          <w:szCs w:val="22"/>
        </w:rPr>
        <w:t>.6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Функциональное зонирование</w:t>
      </w:r>
      <w:r w:rsidR="005E01FF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070D33" w:rsidRPr="00550708" w:rsidRDefault="00070D33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Проектом предусмотрены следующие функциональные зоны: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Жилая зона;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Общественно-деловая зона;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3. Рекреационная зона;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4. </w:t>
      </w:r>
      <w:r w:rsidR="00742346" w:rsidRPr="00550708">
        <w:rPr>
          <w:rFonts w:ascii="Arial" w:hAnsi="Arial" w:cs="Arial"/>
          <w:sz w:val="22"/>
          <w:szCs w:val="22"/>
        </w:rPr>
        <w:t>Зона п</w:t>
      </w:r>
      <w:r w:rsidRPr="00550708">
        <w:rPr>
          <w:rFonts w:ascii="Arial" w:hAnsi="Arial" w:cs="Arial"/>
          <w:sz w:val="22"/>
          <w:szCs w:val="22"/>
        </w:rPr>
        <w:t>роизводственная</w:t>
      </w:r>
      <w:r w:rsidR="00742346" w:rsidRPr="00550708">
        <w:rPr>
          <w:rFonts w:ascii="Arial" w:hAnsi="Arial" w:cs="Arial"/>
          <w:sz w:val="22"/>
          <w:szCs w:val="22"/>
        </w:rPr>
        <w:t xml:space="preserve"> и 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742346" w:rsidRPr="00550708">
        <w:rPr>
          <w:rFonts w:ascii="Arial" w:hAnsi="Arial" w:cs="Arial"/>
          <w:sz w:val="22"/>
          <w:szCs w:val="22"/>
        </w:rPr>
        <w:t>сельскохозяйственного назначения</w:t>
      </w:r>
      <w:r w:rsidRPr="00550708">
        <w:rPr>
          <w:rFonts w:ascii="Arial" w:hAnsi="Arial" w:cs="Arial"/>
          <w:sz w:val="22"/>
          <w:szCs w:val="22"/>
        </w:rPr>
        <w:t>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5. Зона инженерно-транспортной инфраструктуры;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6. Зона специального назначения;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7. </w:t>
      </w:r>
      <w:r w:rsidR="00742346" w:rsidRPr="00550708">
        <w:rPr>
          <w:rFonts w:ascii="Arial" w:hAnsi="Arial" w:cs="Arial"/>
          <w:sz w:val="22"/>
          <w:szCs w:val="22"/>
        </w:rPr>
        <w:t>Прочие территории</w:t>
      </w:r>
      <w:r w:rsidR="000B63A2" w:rsidRPr="00550708">
        <w:rPr>
          <w:rFonts w:ascii="Arial" w:hAnsi="Arial" w:cs="Arial"/>
          <w:sz w:val="22"/>
          <w:szCs w:val="22"/>
        </w:rPr>
        <w:t>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 xml:space="preserve">1. Жилая зона подразделяется на </w:t>
      </w:r>
      <w:proofErr w:type="spellStart"/>
      <w:r w:rsidRPr="00550708">
        <w:rPr>
          <w:rFonts w:ascii="Arial" w:hAnsi="Arial" w:cs="Arial"/>
          <w:sz w:val="22"/>
          <w:szCs w:val="22"/>
          <w:u w:val="single"/>
        </w:rPr>
        <w:t>подзоны</w:t>
      </w:r>
      <w:proofErr w:type="spellEnd"/>
      <w:r w:rsidRPr="00550708">
        <w:rPr>
          <w:rFonts w:ascii="Arial" w:hAnsi="Arial" w:cs="Arial"/>
          <w:sz w:val="22"/>
          <w:szCs w:val="22"/>
          <w:u w:val="single"/>
        </w:rPr>
        <w:t>: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а) Зона застройки </w:t>
      </w:r>
      <w:r w:rsidR="000B63A2" w:rsidRPr="00550708">
        <w:rPr>
          <w:rFonts w:ascii="Arial" w:hAnsi="Arial" w:cs="Arial"/>
          <w:sz w:val="22"/>
          <w:szCs w:val="22"/>
        </w:rPr>
        <w:t>индивидуальными жилыми домами</w:t>
      </w:r>
      <w:r w:rsidRPr="00550708">
        <w:rPr>
          <w:rFonts w:ascii="Arial" w:hAnsi="Arial" w:cs="Arial"/>
          <w:sz w:val="22"/>
          <w:szCs w:val="22"/>
        </w:rPr>
        <w:t>.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б) Зона застройки индивидуальными жилыми домами в зоне действия санитарных о</w:t>
      </w:r>
      <w:r w:rsidRPr="00550708">
        <w:rPr>
          <w:rFonts w:ascii="Arial" w:hAnsi="Arial" w:cs="Arial"/>
          <w:sz w:val="22"/>
          <w:szCs w:val="22"/>
        </w:rPr>
        <w:t>г</w:t>
      </w:r>
      <w:r w:rsidRPr="00550708">
        <w:rPr>
          <w:rFonts w:ascii="Arial" w:hAnsi="Arial" w:cs="Arial"/>
          <w:sz w:val="22"/>
          <w:szCs w:val="22"/>
        </w:rPr>
        <w:t xml:space="preserve">раничений. 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 xml:space="preserve">2. В пределах общественно-деловых зон </w:t>
      </w:r>
      <w:proofErr w:type="gramStart"/>
      <w:r w:rsidRPr="00550708">
        <w:rPr>
          <w:rFonts w:ascii="Arial" w:hAnsi="Arial" w:cs="Arial"/>
          <w:sz w:val="22"/>
          <w:szCs w:val="22"/>
          <w:u w:val="single"/>
        </w:rPr>
        <w:t>выделены</w:t>
      </w:r>
      <w:proofErr w:type="gramEnd"/>
      <w:r w:rsidRPr="00550708">
        <w:rPr>
          <w:rFonts w:ascii="Arial" w:hAnsi="Arial" w:cs="Arial"/>
          <w:sz w:val="22"/>
          <w:szCs w:val="22"/>
          <w:u w:val="single"/>
        </w:rPr>
        <w:t xml:space="preserve"> следующие </w:t>
      </w:r>
      <w:proofErr w:type="spellStart"/>
      <w:r w:rsidRPr="00550708">
        <w:rPr>
          <w:rFonts w:ascii="Arial" w:hAnsi="Arial" w:cs="Arial"/>
          <w:sz w:val="22"/>
          <w:szCs w:val="22"/>
          <w:u w:val="single"/>
        </w:rPr>
        <w:t>подзоны</w:t>
      </w:r>
      <w:proofErr w:type="spellEnd"/>
      <w:r w:rsidRPr="00550708">
        <w:rPr>
          <w:rFonts w:ascii="Arial" w:hAnsi="Arial" w:cs="Arial"/>
          <w:sz w:val="22"/>
          <w:szCs w:val="22"/>
          <w:u w:val="single"/>
        </w:rPr>
        <w:t>: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а) Зона размещения объектов дошкольного, начального общего образования.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б) Зона многофункциональной общественно-д</w:t>
      </w:r>
      <w:r w:rsidR="000B63A2" w:rsidRPr="00550708">
        <w:rPr>
          <w:rFonts w:ascii="Arial" w:hAnsi="Arial" w:cs="Arial"/>
          <w:sz w:val="22"/>
          <w:szCs w:val="22"/>
        </w:rPr>
        <w:t>еловой застройки, п</w:t>
      </w:r>
      <w:r w:rsidRPr="00550708">
        <w:rPr>
          <w:rFonts w:ascii="Arial" w:hAnsi="Arial" w:cs="Arial"/>
          <w:sz w:val="22"/>
          <w:szCs w:val="22"/>
        </w:rPr>
        <w:t>редназначена для размещения объектов культурно-бытового обслуживания периодического и повседневного обслуживания;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в) Зоны специализированных центров: объектов здравоохранения, объектов социал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ного обслуживания, культовых объектов.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3. Рекреационная зона:</w:t>
      </w:r>
      <w:r w:rsidRPr="00550708">
        <w:rPr>
          <w:rFonts w:ascii="Arial" w:hAnsi="Arial" w:cs="Arial"/>
          <w:sz w:val="22"/>
          <w:szCs w:val="22"/>
        </w:rPr>
        <w:t xml:space="preserve"> объекты рекреации и туризма, лесные массивы, зеленые н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саждения общего пользования, водные объекты. 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4. Производственная зона:</w:t>
      </w:r>
      <w:r w:rsidRPr="00550708">
        <w:rPr>
          <w:rFonts w:ascii="Arial" w:hAnsi="Arial" w:cs="Arial"/>
          <w:sz w:val="22"/>
          <w:szCs w:val="22"/>
        </w:rPr>
        <w:t xml:space="preserve"> производственные территории, территории сельскохозяйс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венных предприятий, коммунально-складские территории.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5. Зона инженерно-транспортной инфраструктуры:</w:t>
      </w:r>
      <w:r w:rsidRPr="00550708">
        <w:rPr>
          <w:rFonts w:ascii="Arial" w:hAnsi="Arial" w:cs="Arial"/>
          <w:sz w:val="22"/>
          <w:szCs w:val="22"/>
        </w:rPr>
        <w:t xml:space="preserve"> улицы, дороги.</w:t>
      </w:r>
    </w:p>
    <w:p w:rsidR="00717AFB" w:rsidRPr="00550708" w:rsidRDefault="00717AFB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6. Зона специального назначения:</w:t>
      </w:r>
      <w:r w:rsidRPr="00550708">
        <w:rPr>
          <w:rFonts w:ascii="Arial" w:hAnsi="Arial" w:cs="Arial"/>
          <w:sz w:val="22"/>
          <w:szCs w:val="22"/>
        </w:rPr>
        <w:t xml:space="preserve"> территории кладбищ, санитарно-защитное озелен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ние, охранные зеленые насаждения вдоль рек.</w:t>
      </w:r>
    </w:p>
    <w:p w:rsidR="00896B4F" w:rsidRPr="00550708" w:rsidRDefault="00742346" w:rsidP="00E444FF">
      <w:pPr>
        <w:widowControl/>
        <w:suppressAutoHyphens w:val="0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cs="Arial"/>
          <w:sz w:val="22"/>
          <w:szCs w:val="22"/>
        </w:rPr>
        <w:t xml:space="preserve">          7.</w:t>
      </w:r>
      <w:r w:rsidRPr="00550708">
        <w:rPr>
          <w:rFonts w:eastAsia="Times New Roman" w:cs="Arial"/>
          <w:kern w:val="0"/>
          <w:sz w:val="22"/>
          <w:szCs w:val="22"/>
          <w:u w:val="single"/>
        </w:rPr>
        <w:t xml:space="preserve"> К прочим территориям</w:t>
      </w:r>
      <w:r w:rsidRPr="00550708">
        <w:rPr>
          <w:rFonts w:eastAsia="Times New Roman" w:cs="Arial"/>
          <w:kern w:val="0"/>
          <w:sz w:val="22"/>
          <w:szCs w:val="22"/>
        </w:rPr>
        <w:t xml:space="preserve"> отнесены резервные территории.</w:t>
      </w:r>
    </w:p>
    <w:p w:rsidR="00E444FF" w:rsidRPr="00550708" w:rsidRDefault="00E444FF" w:rsidP="00E444FF">
      <w:pPr>
        <w:widowControl/>
        <w:suppressAutoHyphens w:val="0"/>
        <w:jc w:val="both"/>
        <w:rPr>
          <w:rFonts w:eastAsia="Times New Roman" w:cs="Arial"/>
          <w:kern w:val="0"/>
          <w:sz w:val="22"/>
          <w:szCs w:val="22"/>
        </w:rPr>
      </w:pPr>
    </w:p>
    <w:p w:rsidR="00C45033" w:rsidRPr="00550708" w:rsidRDefault="00C45033" w:rsidP="00E444FF">
      <w:pPr>
        <w:widowControl/>
        <w:suppressAutoHyphens w:val="0"/>
        <w:ind w:firstLine="709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C45033" w:rsidRPr="00550708" w:rsidRDefault="00C45033" w:rsidP="00C34BE6">
      <w:pPr>
        <w:widowControl/>
        <w:suppressAutoHyphens w:val="0"/>
        <w:jc w:val="both"/>
        <w:rPr>
          <w:rFonts w:eastAsia="Times New Roman" w:cs="Arial"/>
          <w:b/>
          <w:bCs/>
          <w:kern w:val="0"/>
          <w:sz w:val="22"/>
          <w:szCs w:val="22"/>
        </w:rPr>
      </w:pPr>
    </w:p>
    <w:p w:rsidR="00896B4F" w:rsidRPr="00550708" w:rsidRDefault="00092F6F" w:rsidP="00E444FF">
      <w:pPr>
        <w:widowControl/>
        <w:suppressAutoHyphens w:val="0"/>
        <w:ind w:firstLine="709"/>
        <w:jc w:val="both"/>
        <w:rPr>
          <w:rFonts w:eastAsia="Times New Roman" w:cs="Arial"/>
          <w:b/>
          <w:bCs/>
          <w:kern w:val="0"/>
          <w:sz w:val="22"/>
          <w:szCs w:val="22"/>
        </w:rPr>
      </w:pPr>
      <w:r w:rsidRPr="00550708">
        <w:rPr>
          <w:rFonts w:eastAsia="Times New Roman" w:cs="Arial"/>
          <w:b/>
          <w:bCs/>
          <w:kern w:val="0"/>
          <w:sz w:val="22"/>
          <w:szCs w:val="22"/>
        </w:rPr>
        <w:t>3.7</w:t>
      </w:r>
      <w:r w:rsidR="00896B4F"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Архитектурно-планировочное и объемно-пространственное решения</w:t>
      </w:r>
      <w:r w:rsidR="005E01FF" w:rsidRPr="00550708">
        <w:rPr>
          <w:rFonts w:eastAsia="Times New Roman" w:cs="Arial"/>
          <w:b/>
          <w:bCs/>
          <w:kern w:val="0"/>
          <w:sz w:val="22"/>
          <w:szCs w:val="22"/>
        </w:rPr>
        <w:t>.</w:t>
      </w:r>
    </w:p>
    <w:p w:rsidR="00E444FF" w:rsidRPr="00550708" w:rsidRDefault="00E444FF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Генеральный план сельского поселения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разработан с учетом анализа существующего использования и комплексной оценки территории.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Архитектурно-планировочная и объемно-пространственная композиция обусловлена следующими факторами: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природными условиями;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сложившимся функциональным зонированием;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существующими и проектируемыми инженерными коммуникациями и транспортными артериями.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Проектом предлагается оптимизация функционального зонирования. 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Потребность в селитебных, промышленных, </w:t>
      </w:r>
      <w:proofErr w:type="spellStart"/>
      <w:r w:rsidRPr="00550708">
        <w:rPr>
          <w:rFonts w:ascii="Arial" w:hAnsi="Arial" w:cs="Arial"/>
          <w:sz w:val="22"/>
          <w:szCs w:val="22"/>
        </w:rPr>
        <w:t>коммунальн</w:t>
      </w:r>
      <w:proofErr w:type="gramStart"/>
      <w:r w:rsidRPr="00550708">
        <w:rPr>
          <w:rFonts w:ascii="Arial" w:hAnsi="Arial" w:cs="Arial"/>
          <w:sz w:val="22"/>
          <w:szCs w:val="22"/>
        </w:rPr>
        <w:t>о</w:t>
      </w:r>
      <w:proofErr w:type="spellEnd"/>
      <w:r w:rsidRPr="00550708">
        <w:rPr>
          <w:rFonts w:ascii="Arial" w:hAnsi="Arial" w:cs="Arial"/>
          <w:sz w:val="22"/>
          <w:szCs w:val="22"/>
        </w:rPr>
        <w:t>-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складских территориях о</w:t>
      </w:r>
      <w:r w:rsidRPr="00550708">
        <w:rPr>
          <w:rFonts w:ascii="Arial" w:hAnsi="Arial" w:cs="Arial"/>
          <w:sz w:val="22"/>
          <w:szCs w:val="22"/>
        </w:rPr>
        <w:t>п</w:t>
      </w:r>
      <w:r w:rsidRPr="00550708">
        <w:rPr>
          <w:rFonts w:ascii="Arial" w:hAnsi="Arial" w:cs="Arial"/>
          <w:sz w:val="22"/>
          <w:szCs w:val="22"/>
        </w:rPr>
        <w:t>ределена в соответствии с ранее разработанным проектом территориального планиров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ния, а также по рекомендациям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 справочников.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Развитие </w:t>
      </w:r>
      <w:r w:rsidRPr="00550708">
        <w:rPr>
          <w:rFonts w:ascii="Arial" w:hAnsi="Arial" w:cs="Arial"/>
          <w:sz w:val="22"/>
          <w:szCs w:val="22"/>
          <w:u w:val="single"/>
        </w:rPr>
        <w:t>жилых зон</w:t>
      </w:r>
      <w:r w:rsidRPr="00550708">
        <w:rPr>
          <w:rFonts w:ascii="Arial" w:hAnsi="Arial" w:cs="Arial"/>
          <w:sz w:val="22"/>
          <w:szCs w:val="22"/>
        </w:rPr>
        <w:t xml:space="preserve"> происходит на землях населенных пунктов и сельскохозяйстве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 xml:space="preserve">ного назначения СП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сельсовет.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lastRenderedPageBreak/>
        <w:t>Общественно-деловые зоны</w:t>
      </w:r>
      <w:r w:rsidRPr="00550708">
        <w:rPr>
          <w:rFonts w:ascii="Arial" w:hAnsi="Arial" w:cs="Arial"/>
          <w:sz w:val="22"/>
          <w:szCs w:val="22"/>
        </w:rPr>
        <w:t xml:space="preserve"> размещаются вдоль основных транспортных магистралей с учетом радиусов обслуживания.</w:t>
      </w:r>
    </w:p>
    <w:p w:rsidR="004D403B" w:rsidRPr="00550708" w:rsidRDefault="004D403B" w:rsidP="004D403B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Развитие </w:t>
      </w:r>
      <w:r w:rsidRPr="00550708">
        <w:rPr>
          <w:rFonts w:ascii="Arial" w:hAnsi="Arial" w:cs="Arial"/>
          <w:sz w:val="22"/>
          <w:szCs w:val="22"/>
          <w:u w:val="single"/>
        </w:rPr>
        <w:t>производственных зон</w:t>
      </w:r>
      <w:r w:rsidRPr="00550708">
        <w:rPr>
          <w:rFonts w:ascii="Arial" w:hAnsi="Arial" w:cs="Arial"/>
          <w:sz w:val="22"/>
          <w:szCs w:val="22"/>
        </w:rPr>
        <w:t xml:space="preserve"> предложено:</w:t>
      </w:r>
    </w:p>
    <w:p w:rsidR="004D403B" w:rsidRPr="00550708" w:rsidRDefault="004D403B" w:rsidP="004D403B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на имеющихся производственных территориях с упорядочением застройки с собл</w:t>
      </w:r>
      <w:r w:rsidRPr="00550708">
        <w:rPr>
          <w:rFonts w:ascii="Arial" w:hAnsi="Arial" w:cs="Arial"/>
          <w:sz w:val="22"/>
          <w:szCs w:val="22"/>
        </w:rPr>
        <w:t>ю</w:t>
      </w:r>
      <w:r w:rsidRPr="00550708">
        <w:rPr>
          <w:rFonts w:ascii="Arial" w:hAnsi="Arial" w:cs="Arial"/>
          <w:sz w:val="22"/>
          <w:szCs w:val="22"/>
        </w:rPr>
        <w:t>дением необходимых санитарных разрывов  в</w:t>
      </w:r>
      <w:r w:rsidR="00D366A6" w:rsidRPr="00550708">
        <w:rPr>
          <w:rFonts w:ascii="Arial" w:hAnsi="Arial" w:cs="Arial"/>
          <w:sz w:val="22"/>
          <w:szCs w:val="22"/>
        </w:rPr>
        <w:t xml:space="preserve">близи </w:t>
      </w:r>
      <w:r w:rsidR="00C34BE6" w:rsidRPr="005507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34BE6" w:rsidRPr="00550708">
        <w:rPr>
          <w:rFonts w:ascii="Arial" w:hAnsi="Arial" w:cs="Arial"/>
          <w:sz w:val="22"/>
          <w:szCs w:val="22"/>
        </w:rPr>
        <w:t>д</w:t>
      </w:r>
      <w:proofErr w:type="gramStart"/>
      <w:r w:rsidRPr="00550708">
        <w:rPr>
          <w:rFonts w:ascii="Arial" w:hAnsi="Arial" w:cs="Arial"/>
          <w:sz w:val="22"/>
          <w:szCs w:val="22"/>
        </w:rPr>
        <w:t>.</w:t>
      </w:r>
      <w:r w:rsidR="00C34BE6" w:rsidRPr="00550708">
        <w:rPr>
          <w:rFonts w:ascii="Arial" w:hAnsi="Arial" w:cs="Arial"/>
          <w:sz w:val="22"/>
          <w:szCs w:val="22"/>
        </w:rPr>
        <w:t>К</w:t>
      </w:r>
      <w:proofErr w:type="gramEnd"/>
      <w:r w:rsidR="00C34BE6" w:rsidRPr="00550708">
        <w:rPr>
          <w:rFonts w:ascii="Arial" w:hAnsi="Arial" w:cs="Arial"/>
          <w:sz w:val="22"/>
          <w:szCs w:val="22"/>
        </w:rPr>
        <w:t>ашкалево</w:t>
      </w:r>
      <w:proofErr w:type="spellEnd"/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Зона специального назначения</w:t>
      </w:r>
      <w:r w:rsidRPr="00550708">
        <w:rPr>
          <w:rFonts w:ascii="Arial" w:hAnsi="Arial" w:cs="Arial"/>
          <w:sz w:val="22"/>
          <w:szCs w:val="22"/>
        </w:rPr>
        <w:t xml:space="preserve"> выделена для организации охранных зон вдоль рек, санитарно-защитного озеленения вокруг производственных территорий, а также кладбищ. </w:t>
      </w:r>
    </w:p>
    <w:p w:rsidR="004033C9" w:rsidRPr="00550708" w:rsidRDefault="004033C9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Земли сельскохозяйственного назначения</w:t>
      </w:r>
      <w:r w:rsidRPr="00550708">
        <w:rPr>
          <w:rFonts w:ascii="Arial" w:hAnsi="Arial" w:cs="Arial"/>
          <w:sz w:val="22"/>
          <w:szCs w:val="22"/>
        </w:rPr>
        <w:t xml:space="preserve"> используются для нужд сельского хозяйства сельского поселения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C34BE6" w:rsidRPr="00550708" w:rsidRDefault="00B84FA4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     </w:t>
      </w:r>
    </w:p>
    <w:p w:rsidR="00C34BE6" w:rsidRPr="00550708" w:rsidRDefault="00C34BE6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C34BE6" w:rsidRPr="00550708" w:rsidRDefault="00C34BE6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B84FA4" w:rsidRPr="00550708" w:rsidRDefault="00C34BE6" w:rsidP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       </w:t>
      </w:r>
      <w:r w:rsidR="00B84FA4"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 </w:t>
      </w:r>
      <w:r w:rsidR="00092F6F" w:rsidRPr="00550708">
        <w:rPr>
          <w:rFonts w:eastAsia="Times New Roman" w:cs="Arial"/>
          <w:b/>
          <w:bCs/>
          <w:kern w:val="0"/>
          <w:sz w:val="22"/>
          <w:szCs w:val="22"/>
        </w:rPr>
        <w:t>3.8</w:t>
      </w:r>
      <w:r w:rsidR="00B84FA4"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Формирование среды жизнедеятельности мало-мобильных групп населения.</w:t>
      </w:r>
    </w:p>
    <w:p w:rsidR="00E444FF" w:rsidRPr="00550708" w:rsidRDefault="00E444FF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B84FA4" w:rsidRPr="00550708" w:rsidRDefault="00B84FA4" w:rsidP="00E444FF">
      <w:pPr>
        <w:widowControl/>
        <w:suppressAutoHyphens w:val="0"/>
        <w:ind w:firstLine="709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Комплексного центра социального обслуживания населения для мало-мобильных групп населения в СП </w:t>
      </w:r>
      <w:proofErr w:type="spellStart"/>
      <w:r w:rsidR="00756E1E" w:rsidRPr="00550708">
        <w:rPr>
          <w:rFonts w:eastAsia="Times New Roman" w:cs="Arial"/>
          <w:kern w:val="0"/>
          <w:sz w:val="22"/>
          <w:szCs w:val="22"/>
        </w:rPr>
        <w:t>Кашкалевский</w:t>
      </w:r>
      <w:proofErr w:type="spellEnd"/>
      <w:r w:rsidRPr="00550708">
        <w:rPr>
          <w:rFonts w:eastAsia="Times New Roman" w:cs="Arial"/>
          <w:kern w:val="0"/>
          <w:sz w:val="22"/>
          <w:szCs w:val="22"/>
        </w:rPr>
        <w:t xml:space="preserve"> сельсовет отсутствует. </w:t>
      </w:r>
    </w:p>
    <w:p w:rsidR="00A36119" w:rsidRPr="00550708" w:rsidRDefault="00B84FA4" w:rsidP="008C3615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         Ближайшие отделения центра социального обслуживания населения для мало-мобильных групп и граждан пожилого возраста находятся по адресу: Республика Башкорт</w:t>
      </w:r>
      <w:r w:rsidRPr="00550708">
        <w:rPr>
          <w:rFonts w:eastAsia="Times New Roman" w:cs="Arial"/>
          <w:kern w:val="0"/>
          <w:sz w:val="22"/>
          <w:szCs w:val="22"/>
        </w:rPr>
        <w:t>о</w:t>
      </w:r>
      <w:r w:rsidRPr="00550708">
        <w:rPr>
          <w:rFonts w:eastAsia="Times New Roman" w:cs="Arial"/>
          <w:kern w:val="0"/>
          <w:sz w:val="22"/>
          <w:szCs w:val="22"/>
        </w:rPr>
        <w:t xml:space="preserve">стан, </w:t>
      </w:r>
      <w:proofErr w:type="spellStart"/>
      <w:r w:rsidR="0038263A" w:rsidRPr="00550708">
        <w:rPr>
          <w:rFonts w:eastAsia="Times New Roman" w:cs="Arial"/>
          <w:kern w:val="0"/>
          <w:sz w:val="22"/>
          <w:szCs w:val="22"/>
        </w:rPr>
        <w:t>Бураевский</w:t>
      </w:r>
      <w:proofErr w:type="spellEnd"/>
      <w:r w:rsidRPr="00550708">
        <w:rPr>
          <w:rFonts w:eastAsia="Times New Roman" w:cs="Arial"/>
          <w:kern w:val="0"/>
          <w:sz w:val="22"/>
          <w:szCs w:val="22"/>
        </w:rPr>
        <w:t xml:space="preserve"> район, </w:t>
      </w:r>
      <w:r w:rsidR="00D366A6" w:rsidRPr="00550708">
        <w:rPr>
          <w:rFonts w:eastAsia="Times New Roman" w:cs="Arial"/>
          <w:kern w:val="0"/>
          <w:sz w:val="22"/>
          <w:szCs w:val="22"/>
        </w:rPr>
        <w:t>с</w:t>
      </w:r>
      <w:proofErr w:type="gramStart"/>
      <w:r w:rsidR="005C4228" w:rsidRPr="00550708">
        <w:rPr>
          <w:rFonts w:eastAsia="Times New Roman" w:cs="Arial"/>
          <w:kern w:val="0"/>
          <w:sz w:val="22"/>
          <w:szCs w:val="22"/>
        </w:rPr>
        <w:t>.</w:t>
      </w:r>
      <w:r w:rsidR="0038263A" w:rsidRPr="00550708">
        <w:rPr>
          <w:rFonts w:eastAsia="Times New Roman" w:cs="Arial"/>
          <w:kern w:val="0"/>
          <w:sz w:val="22"/>
          <w:szCs w:val="22"/>
        </w:rPr>
        <w:t>Б</w:t>
      </w:r>
      <w:proofErr w:type="gramEnd"/>
      <w:r w:rsidR="0038263A" w:rsidRPr="00550708">
        <w:rPr>
          <w:rFonts w:eastAsia="Times New Roman" w:cs="Arial"/>
          <w:kern w:val="0"/>
          <w:sz w:val="22"/>
          <w:szCs w:val="22"/>
        </w:rPr>
        <w:t>ураево</w:t>
      </w:r>
      <w:r w:rsidR="005C4228" w:rsidRPr="00550708">
        <w:rPr>
          <w:rFonts w:eastAsia="Times New Roman" w:cs="Arial"/>
          <w:kern w:val="0"/>
          <w:sz w:val="22"/>
          <w:szCs w:val="22"/>
        </w:rPr>
        <w:t xml:space="preserve">, </w:t>
      </w:r>
      <w:proofErr w:type="spellStart"/>
      <w:r w:rsidR="005C4228" w:rsidRPr="00550708">
        <w:rPr>
          <w:rFonts w:eastAsia="Times New Roman" w:cs="Arial"/>
          <w:kern w:val="0"/>
          <w:sz w:val="22"/>
          <w:szCs w:val="22"/>
        </w:rPr>
        <w:t>ул.</w:t>
      </w:r>
      <w:r w:rsidR="0038263A" w:rsidRPr="00550708">
        <w:rPr>
          <w:rFonts w:eastAsia="Times New Roman" w:cs="Arial"/>
          <w:kern w:val="0"/>
          <w:sz w:val="22"/>
          <w:szCs w:val="22"/>
        </w:rPr>
        <w:t>Магдана</w:t>
      </w:r>
      <w:proofErr w:type="spellEnd"/>
      <w:r w:rsidR="0038263A" w:rsidRPr="00550708">
        <w:rPr>
          <w:rFonts w:eastAsia="Times New Roman" w:cs="Arial"/>
          <w:kern w:val="0"/>
          <w:sz w:val="22"/>
          <w:szCs w:val="22"/>
        </w:rPr>
        <w:t>, д.39</w:t>
      </w:r>
      <w:r w:rsidR="008C3615" w:rsidRPr="00550708">
        <w:rPr>
          <w:rFonts w:eastAsia="Times New Roman" w:cs="Arial"/>
          <w:kern w:val="0"/>
          <w:sz w:val="22"/>
          <w:szCs w:val="22"/>
        </w:rPr>
        <w:t>.</w:t>
      </w:r>
    </w:p>
    <w:p w:rsidR="008C3615" w:rsidRPr="00550708" w:rsidRDefault="008C3615" w:rsidP="008C3615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8C3615" w:rsidRPr="00550708" w:rsidRDefault="008C3615" w:rsidP="008C3615">
      <w:pPr>
        <w:widowControl/>
        <w:suppressAutoHyphens w:val="0"/>
        <w:rPr>
          <w:rFonts w:cs="Arial"/>
          <w:b/>
          <w:bCs/>
          <w:sz w:val="22"/>
          <w:szCs w:val="22"/>
        </w:rPr>
      </w:pPr>
    </w:p>
    <w:p w:rsidR="009F256F" w:rsidRPr="00550708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</w:t>
      </w:r>
      <w:r w:rsidR="00092F6F" w:rsidRPr="00550708">
        <w:rPr>
          <w:rFonts w:ascii="Arial" w:hAnsi="Arial" w:cs="Arial"/>
          <w:b/>
          <w:bCs/>
          <w:sz w:val="22"/>
          <w:szCs w:val="22"/>
        </w:rPr>
        <w:t>9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Охрана памятников историко-культурного наследия</w:t>
      </w:r>
      <w:r w:rsidR="0023557D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4033C9" w:rsidRPr="00550708" w:rsidRDefault="004033C9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связи с тем, что на территории района не проводился мониторинг недвижимых об</w:t>
      </w:r>
      <w:r w:rsidRPr="00550708">
        <w:rPr>
          <w:rFonts w:ascii="Arial" w:hAnsi="Arial" w:cs="Arial"/>
          <w:sz w:val="22"/>
          <w:szCs w:val="22"/>
        </w:rPr>
        <w:t>ъ</w:t>
      </w:r>
      <w:r w:rsidRPr="00550708">
        <w:rPr>
          <w:rFonts w:ascii="Arial" w:hAnsi="Arial" w:cs="Arial"/>
          <w:sz w:val="22"/>
          <w:szCs w:val="22"/>
        </w:rPr>
        <w:t>ектов культурного наследия, существует большая вероятность дальнейшего обнаружения памятников. Для определения наличия или отсутствия объектов культурного наследия н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обходимо провести обследование территории района, а также разработать проекты зон о</w:t>
      </w:r>
      <w:r w:rsidRPr="00550708">
        <w:rPr>
          <w:rFonts w:ascii="Arial" w:hAnsi="Arial" w:cs="Arial"/>
          <w:sz w:val="22"/>
          <w:szCs w:val="22"/>
        </w:rPr>
        <w:t>х</w:t>
      </w:r>
      <w:r w:rsidRPr="00550708">
        <w:rPr>
          <w:rFonts w:ascii="Arial" w:hAnsi="Arial" w:cs="Arial"/>
          <w:sz w:val="22"/>
          <w:szCs w:val="22"/>
        </w:rPr>
        <w:t xml:space="preserve">раны объектов культурного наследия, расположенных в границах муниципального района </w:t>
      </w:r>
      <w:proofErr w:type="spellStart"/>
      <w:r w:rsidR="0038263A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Дальнейшие работы по проектированию застройки и иных видов хозяйственного о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воения на территории района возможны только с учетом требований и ограничений, указа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ных в разработанных проектах зон охраны.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случае выявления в ходе мониторинга дополнительных объектов историко-культурного наследия или обнаружения каких-либо предметов материальной культуры н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обходимо провести их государственную историко-культурную экспертизу для обоснования принятия решений в установленном законом порядке. Заключение экспертизы со всеми прилагаемыми документами и материалами необходимо представить в госорган по охране памятников.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Все исследования на территории, в том числе и разработка проекта зон охраны объе</w:t>
      </w:r>
      <w:r w:rsidRPr="00550708">
        <w:rPr>
          <w:rFonts w:ascii="Arial" w:hAnsi="Arial" w:cs="Arial"/>
          <w:sz w:val="22"/>
          <w:szCs w:val="22"/>
        </w:rPr>
        <w:t>к</w:t>
      </w:r>
      <w:r w:rsidRPr="00550708">
        <w:rPr>
          <w:rFonts w:ascii="Arial" w:hAnsi="Arial" w:cs="Arial"/>
          <w:sz w:val="22"/>
          <w:szCs w:val="22"/>
        </w:rPr>
        <w:t>тов культурного наследия, проводятся за счет средств физических и юридических лиц. Я</w:t>
      </w:r>
      <w:r w:rsidRPr="00550708">
        <w:rPr>
          <w:rFonts w:ascii="Arial" w:hAnsi="Arial" w:cs="Arial"/>
          <w:sz w:val="22"/>
          <w:szCs w:val="22"/>
        </w:rPr>
        <w:t>в</w:t>
      </w:r>
      <w:r w:rsidRPr="00550708">
        <w:rPr>
          <w:rFonts w:ascii="Arial" w:hAnsi="Arial" w:cs="Arial"/>
          <w:sz w:val="22"/>
          <w:szCs w:val="22"/>
        </w:rPr>
        <w:t>ляющихся заказчиками проводимых работ в соответствии с Федеральным законом “Об об</w:t>
      </w:r>
      <w:r w:rsidRPr="00550708">
        <w:rPr>
          <w:rFonts w:ascii="Arial" w:hAnsi="Arial" w:cs="Arial"/>
          <w:sz w:val="22"/>
          <w:szCs w:val="22"/>
        </w:rPr>
        <w:t>ъ</w:t>
      </w:r>
      <w:r w:rsidRPr="00550708">
        <w:rPr>
          <w:rFonts w:ascii="Arial" w:hAnsi="Arial" w:cs="Arial"/>
          <w:sz w:val="22"/>
          <w:szCs w:val="22"/>
        </w:rPr>
        <w:t>ектах культурного наследия (памятниках истории и культуры) народов Российской Федер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ции” от 25 июня 2002 года №73-ФЗ при наличии письменного разрешения отдела по сохр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нению недвижимого культурного наследия.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Проектом предлагаются следующие меры по созданию системы государственной о</w:t>
      </w:r>
      <w:r w:rsidRPr="00550708">
        <w:rPr>
          <w:rFonts w:ascii="Arial" w:hAnsi="Arial" w:cs="Arial"/>
          <w:sz w:val="22"/>
          <w:szCs w:val="22"/>
        </w:rPr>
        <w:t>х</w:t>
      </w:r>
      <w:r w:rsidRPr="00550708">
        <w:rPr>
          <w:rFonts w:ascii="Arial" w:hAnsi="Arial" w:cs="Arial"/>
          <w:sz w:val="22"/>
          <w:szCs w:val="22"/>
        </w:rPr>
        <w:t>раны объектов культурного наследия: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Инвентаризация всех известных объектов культурного наследия района, определ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ние их современного состояния, научной и историко-культурной значимости.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Обследование всей территории района и создание реестра недвижимых объектов культурного наследия.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3. Создание кадастра и фонда земель историко-культурного назначения района, пер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вод всех объектов в данный фонд.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4. Создание регионального центра охраны памятников в ранге территориального по</w:t>
      </w:r>
      <w:r w:rsidRPr="00550708">
        <w:rPr>
          <w:rFonts w:ascii="Arial" w:hAnsi="Arial" w:cs="Arial"/>
          <w:sz w:val="22"/>
          <w:szCs w:val="22"/>
        </w:rPr>
        <w:t>д</w:t>
      </w:r>
      <w:r w:rsidRPr="00550708">
        <w:rPr>
          <w:rFonts w:ascii="Arial" w:hAnsi="Arial" w:cs="Arial"/>
          <w:sz w:val="22"/>
          <w:szCs w:val="22"/>
        </w:rPr>
        <w:t>разделения.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>5. Проведение периодического мониторинга недвижимых объектов культурного насл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дия.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Важнейшей особенностью недвижимых объектов культурного наследия («памятники истории и культуры»), будь то памятники археологии, архитектуры, истории и т.д. является ценность каждого отдельно взятого объекта, причем эта ценность является тем большей, чем более древним является сам объект. Общей закономерностью для объектов наследия является их более или менее равномерное распределение в пространстве, их «едини</w:t>
      </w:r>
      <w:r w:rsidRPr="00550708">
        <w:rPr>
          <w:rFonts w:ascii="Arial" w:hAnsi="Arial" w:cs="Arial"/>
          <w:sz w:val="22"/>
          <w:szCs w:val="22"/>
        </w:rPr>
        <w:t>ч</w:t>
      </w:r>
      <w:r w:rsidRPr="00550708">
        <w:rPr>
          <w:rFonts w:ascii="Arial" w:hAnsi="Arial" w:cs="Arial"/>
          <w:sz w:val="22"/>
          <w:szCs w:val="22"/>
        </w:rPr>
        <w:t xml:space="preserve">ность». Исключения из данных правил редки, но именно они позволяют говорить не только о сохранении объектов культурного наследия, но и </w:t>
      </w:r>
      <w:proofErr w:type="gramStart"/>
      <w:r w:rsidRPr="00550708">
        <w:rPr>
          <w:rFonts w:ascii="Arial" w:hAnsi="Arial" w:cs="Arial"/>
          <w:sz w:val="22"/>
          <w:szCs w:val="22"/>
        </w:rPr>
        <w:t>о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их использовании и включении в совр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менную </w:t>
      </w:r>
      <w:proofErr w:type="spellStart"/>
      <w:r w:rsidRPr="00550708">
        <w:rPr>
          <w:rFonts w:ascii="Arial" w:hAnsi="Arial" w:cs="Arial"/>
          <w:sz w:val="22"/>
          <w:szCs w:val="22"/>
        </w:rPr>
        <w:t>социокультурную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инфраструктуру. Таким образом, создание музейно-заповедных структур возможно, в первую очередь, для «ключевых» объектов наследия (или их компле</w:t>
      </w:r>
      <w:r w:rsidRPr="00550708">
        <w:rPr>
          <w:rFonts w:ascii="Arial" w:hAnsi="Arial" w:cs="Arial"/>
          <w:sz w:val="22"/>
          <w:szCs w:val="22"/>
        </w:rPr>
        <w:t>к</w:t>
      </w:r>
      <w:r w:rsidRPr="00550708">
        <w:rPr>
          <w:rFonts w:ascii="Arial" w:hAnsi="Arial" w:cs="Arial"/>
          <w:sz w:val="22"/>
          <w:szCs w:val="22"/>
        </w:rPr>
        <w:t xml:space="preserve">сов). 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Необходимыми наиболее общими признаками для современного использования об</w:t>
      </w:r>
      <w:r w:rsidRPr="00550708">
        <w:rPr>
          <w:rFonts w:ascii="Arial" w:hAnsi="Arial" w:cs="Arial"/>
          <w:sz w:val="22"/>
          <w:szCs w:val="22"/>
        </w:rPr>
        <w:t>ъ</w:t>
      </w:r>
      <w:r w:rsidRPr="00550708">
        <w:rPr>
          <w:rFonts w:ascii="Arial" w:hAnsi="Arial" w:cs="Arial"/>
          <w:sz w:val="22"/>
          <w:szCs w:val="22"/>
        </w:rPr>
        <w:t>ектов культурного наследия являются следующие: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Уникальность или значительная (по сравнению с остальными) ценность (научная, зрелищная или историко-культурная) объекта для данной территории.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Повышенная концентрация объектов наследия на определенном локальном участке.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3. Гармоничное сочетание объектов наследия и окружающего ландшафта (</w:t>
      </w:r>
      <w:proofErr w:type="spellStart"/>
      <w:r w:rsidRPr="00550708">
        <w:rPr>
          <w:rFonts w:ascii="Arial" w:hAnsi="Arial" w:cs="Arial"/>
          <w:sz w:val="22"/>
          <w:szCs w:val="22"/>
        </w:rPr>
        <w:t>вписа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ность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в ландшафт); целостность ландшафта, возможность его использования как историко-культурной составляющей данного объекта (объектов) наследия.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4. Приуроченность используемых объектов наследия к существующей или проект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руемой транспортной сети.</w:t>
      </w:r>
    </w:p>
    <w:p w:rsidR="00962DD0" w:rsidRPr="00550708" w:rsidRDefault="00962DD0" w:rsidP="00962DD0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При проектировании генеральных планов населенных пунктов необходимо определить зоны регулирования застройки и зоны охраняемого или реконструируемого ландшафта.</w:t>
      </w:r>
    </w:p>
    <w:p w:rsidR="00EB6FEC" w:rsidRPr="00550708" w:rsidRDefault="00EB6FEC" w:rsidP="00552A8A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</w:p>
    <w:p w:rsidR="009F256F" w:rsidRPr="00550708" w:rsidRDefault="00F47B7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</w:t>
      </w:r>
      <w:r w:rsidR="00092F6F" w:rsidRPr="00550708">
        <w:rPr>
          <w:rFonts w:ascii="Arial" w:hAnsi="Arial" w:cs="Arial"/>
          <w:b/>
          <w:bCs/>
          <w:sz w:val="22"/>
          <w:szCs w:val="22"/>
        </w:rPr>
        <w:t>10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Озеленение. Рекреация</w:t>
      </w:r>
      <w:r w:rsidR="0023557D" w:rsidRPr="00550708">
        <w:rPr>
          <w:rFonts w:ascii="Arial" w:hAnsi="Arial" w:cs="Arial"/>
          <w:sz w:val="22"/>
          <w:szCs w:val="22"/>
        </w:rPr>
        <w:t>.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Проектируемые зеленые насаждения в границах сельского поселения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по их функциональному назначению подразделяются на следующие группы.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В населенных пунктах: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общего пользования (парки, скверы);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ограниченного пользования (участки школ, детских садов, общественных зданий);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специального назначения – санитарно-защитное озеленение, озеленение прибре</w:t>
      </w:r>
      <w:r w:rsidRPr="00550708">
        <w:rPr>
          <w:rFonts w:ascii="Arial" w:hAnsi="Arial" w:cs="Arial"/>
          <w:sz w:val="22"/>
          <w:szCs w:val="22"/>
        </w:rPr>
        <w:t>ж</w:t>
      </w:r>
      <w:r w:rsidRPr="00550708">
        <w:rPr>
          <w:rFonts w:ascii="Arial" w:hAnsi="Arial" w:cs="Arial"/>
          <w:sz w:val="22"/>
          <w:szCs w:val="22"/>
        </w:rPr>
        <w:t>ной, береговой полосы рек и ручьев.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2. На межселенных территориях: 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лесные массивы;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специального назначения – санитарно-защитное озеленение, озеленение прибре</w:t>
      </w:r>
      <w:r w:rsidRPr="00550708">
        <w:rPr>
          <w:rFonts w:ascii="Arial" w:hAnsi="Arial" w:cs="Arial"/>
          <w:sz w:val="22"/>
          <w:szCs w:val="22"/>
        </w:rPr>
        <w:t>ж</w:t>
      </w:r>
      <w:r w:rsidRPr="00550708">
        <w:rPr>
          <w:rFonts w:ascii="Arial" w:hAnsi="Arial" w:cs="Arial"/>
          <w:sz w:val="22"/>
          <w:szCs w:val="22"/>
        </w:rPr>
        <w:t>ной полосы, береговой рек и ручьев.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Озелененные территории, при предлагаемой проектом организации, оказывают сущ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ственное влияние на планировочную структуру, на важнейшие показатели качества окр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жающей среды, на психологическое и эмоциональное состояние человека и его восприятие как планировочных и объемно-пространственных архитектурных композиций, так и приро</w:t>
      </w:r>
      <w:r w:rsidRPr="00550708">
        <w:rPr>
          <w:rFonts w:ascii="Arial" w:hAnsi="Arial" w:cs="Arial"/>
          <w:sz w:val="22"/>
          <w:szCs w:val="22"/>
        </w:rPr>
        <w:t>д</w:t>
      </w:r>
      <w:r w:rsidRPr="00550708">
        <w:rPr>
          <w:rFonts w:ascii="Arial" w:hAnsi="Arial" w:cs="Arial"/>
          <w:sz w:val="22"/>
          <w:szCs w:val="22"/>
        </w:rPr>
        <w:t>ного окружения местности. Они тесно связаны с функциональным зонированием террит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рии, системой улиц и дорог, выполняют </w:t>
      </w:r>
      <w:proofErr w:type="spellStart"/>
      <w:r w:rsidRPr="00550708">
        <w:rPr>
          <w:rFonts w:ascii="Arial" w:hAnsi="Arial" w:cs="Arial"/>
          <w:sz w:val="22"/>
          <w:szCs w:val="22"/>
        </w:rPr>
        <w:t>шумозащитные</w:t>
      </w:r>
      <w:proofErr w:type="spellEnd"/>
      <w:r w:rsidRPr="00550708">
        <w:rPr>
          <w:rFonts w:ascii="Arial" w:hAnsi="Arial" w:cs="Arial"/>
          <w:sz w:val="22"/>
          <w:szCs w:val="22"/>
        </w:rPr>
        <w:t>, ветрозащитные, пылезащитные и санитарно-гигиенические функции, создают здоровый микроклимат.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Проектом предусматривается сохранение существующих зеленых насаждений, созд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ние единой системы, состоящей из озеленения зон отдыха, общественных центров, улиц, а также санитарно-защитного озеленения производственных территорий.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 зеленым зонам примыкают спортивные, рекреационные, общественные объекты.</w:t>
      </w:r>
    </w:p>
    <w:p w:rsidR="00624E80" w:rsidRPr="00550708" w:rsidRDefault="00624E80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</w:rPr>
        <w:t>Для озеленения рекомендуется применять местные сорта деревьев и кустарников: ели, сосны, лиственницы, березы, осины, дубы, липы и др., а также кустарники с высокими декоративными свойствами: сирень, спирея, барбарис, чубушник и др.</w:t>
      </w:r>
      <w:proofErr w:type="gramEnd"/>
    </w:p>
    <w:p w:rsidR="00E444FF" w:rsidRPr="00550708" w:rsidRDefault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674E01" w:rsidRPr="00550708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74E01" w:rsidRPr="00550708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74E01" w:rsidRPr="00550708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74E01" w:rsidRPr="00550708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74E01" w:rsidRPr="00550708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74E01" w:rsidRPr="00550708" w:rsidRDefault="00674E01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F27997" w:rsidRPr="00550708" w:rsidRDefault="00070D33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094576" w:rsidRPr="00550708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9F256F" w:rsidRPr="00550708">
        <w:rPr>
          <w:rFonts w:ascii="Arial" w:hAnsi="Arial" w:cs="Arial"/>
          <w:b/>
          <w:bCs/>
          <w:sz w:val="22"/>
          <w:szCs w:val="22"/>
          <w:lang w:val="en-US"/>
        </w:rPr>
        <w:t>V</w:t>
      </w:r>
      <w:r w:rsidR="005E01FF" w:rsidRPr="00550708">
        <w:rPr>
          <w:rFonts w:ascii="Arial" w:hAnsi="Arial" w:cs="Arial"/>
          <w:b/>
          <w:bCs/>
          <w:sz w:val="22"/>
          <w:szCs w:val="22"/>
        </w:rPr>
        <w:t>.</w:t>
      </w:r>
      <w:r w:rsidRPr="00550708">
        <w:rPr>
          <w:rFonts w:ascii="Arial" w:hAnsi="Arial" w:cs="Arial"/>
          <w:b/>
          <w:bCs/>
          <w:sz w:val="22"/>
          <w:szCs w:val="22"/>
        </w:rPr>
        <w:t xml:space="preserve"> Инженерная подготовка и вертикальная планировка</w:t>
      </w:r>
    </w:p>
    <w:p w:rsidR="00F27997" w:rsidRPr="00550708" w:rsidRDefault="00070D33" w:rsidP="00F27997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территории. </w:t>
      </w:r>
      <w:r w:rsidR="00F27997" w:rsidRPr="00550708">
        <w:rPr>
          <w:rFonts w:ascii="Arial" w:hAnsi="Arial" w:cs="Arial"/>
          <w:sz w:val="22"/>
          <w:szCs w:val="22"/>
        </w:rPr>
        <w:t xml:space="preserve"> </w:t>
      </w:r>
      <w:r w:rsidRPr="00550708">
        <w:rPr>
          <w:rFonts w:ascii="Arial" w:hAnsi="Arial" w:cs="Arial"/>
          <w:b/>
          <w:bCs/>
          <w:sz w:val="22"/>
          <w:szCs w:val="22"/>
        </w:rPr>
        <w:t>Схема вертикальной планировки и инженерной</w:t>
      </w:r>
    </w:p>
    <w:p w:rsidR="009F256F" w:rsidRPr="00550708" w:rsidRDefault="00070D33" w:rsidP="00F27997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подготовки территории.</w:t>
      </w:r>
    </w:p>
    <w:p w:rsidR="00070D33" w:rsidRPr="00550708" w:rsidRDefault="00070D33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5346C" w:rsidRPr="00550708" w:rsidRDefault="0005346C" w:rsidP="0005346C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Схема вертикальной планировки выполнена с учетом требований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2.07.01-89 и представлена в виде существующих и проектных отметок по осям улиц с расстоянием ме</w:t>
      </w:r>
      <w:r w:rsidRPr="00550708">
        <w:rPr>
          <w:rFonts w:ascii="Arial" w:hAnsi="Arial" w:cs="Arial"/>
          <w:sz w:val="22"/>
          <w:szCs w:val="22"/>
        </w:rPr>
        <w:t>ж</w:t>
      </w:r>
      <w:r w:rsidRPr="00550708">
        <w:rPr>
          <w:rFonts w:ascii="Arial" w:hAnsi="Arial" w:cs="Arial"/>
          <w:sz w:val="22"/>
          <w:szCs w:val="22"/>
        </w:rPr>
        <w:t>ду ними в метрах и уклонами в тысячных. Минимальный уклон принят 4 тысячных, макс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мальный — 10,9 тысячных. Только по отдельным улицам минимальный уклон составляет менее 4 тысячных, водоотвод по этим улицам должен осуществляться закрытым. По о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тальным улицам водоотвод осуществляется по лоткам проезжих частей улиц открытым сп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собом.</w:t>
      </w:r>
    </w:p>
    <w:p w:rsidR="0005346C" w:rsidRPr="00550708" w:rsidRDefault="0005346C" w:rsidP="0005346C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целях благоустройства водоемов и водотоков предусматриваются следующие мер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приятия:</w:t>
      </w:r>
    </w:p>
    <w:p w:rsidR="0005346C" w:rsidRPr="00550708" w:rsidRDefault="0005346C" w:rsidP="0005346C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расчистка русел в пределах проектируемой и существующей застройки от ила и м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сора;</w:t>
      </w:r>
    </w:p>
    <w:p w:rsidR="0005346C" w:rsidRPr="00550708" w:rsidRDefault="0005346C" w:rsidP="0005346C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550708">
        <w:rPr>
          <w:rFonts w:ascii="Arial" w:hAnsi="Arial" w:cs="Arial"/>
          <w:sz w:val="22"/>
          <w:szCs w:val="22"/>
        </w:rPr>
        <w:t>берегоукрепление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отдельных разрушающихся участков;</w:t>
      </w:r>
    </w:p>
    <w:p w:rsidR="0005346C" w:rsidRPr="00550708" w:rsidRDefault="0005346C" w:rsidP="0005346C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расчистка и планировка береговой полосы.</w:t>
      </w:r>
    </w:p>
    <w:p w:rsidR="0005346C" w:rsidRPr="00550708" w:rsidRDefault="0005346C" w:rsidP="0005346C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Проектные отметки предлагают максимальное сохранение существующего рельефа. На улицах с уклоном менее 4,0 тысячных водоотвод осуществляется по лоткам проезжих частей улиц с пилообразным профилем, где предусматривается устройство ливневых к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лодцев проектируемой ливневой канализации. Основной водоотвод осуществляется сам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тёком, по лоткам проезжих частей улиц, в пониженные места рельефа.</w:t>
      </w:r>
    </w:p>
    <w:p w:rsidR="009F256F" w:rsidRPr="00550708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</w:p>
    <w:p w:rsidR="00E444FF" w:rsidRPr="00550708" w:rsidRDefault="00070D33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         </w:t>
      </w:r>
    </w:p>
    <w:p w:rsidR="00E444FF" w:rsidRPr="00550708" w:rsidRDefault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br w:type="page"/>
      </w:r>
    </w:p>
    <w:p w:rsidR="0005346C" w:rsidRPr="00550708" w:rsidRDefault="0005346C" w:rsidP="00E444FF">
      <w:pPr>
        <w:widowControl/>
        <w:suppressAutoHyphens w:val="0"/>
        <w:ind w:firstLine="567"/>
        <w:rPr>
          <w:rFonts w:eastAsia="Times New Roman" w:cs="Arial"/>
          <w:kern w:val="0"/>
          <w:sz w:val="22"/>
          <w:szCs w:val="22"/>
        </w:rPr>
      </w:pPr>
    </w:p>
    <w:p w:rsidR="009F256F" w:rsidRPr="00550708" w:rsidRDefault="00070D33" w:rsidP="00E444FF">
      <w:pPr>
        <w:widowControl/>
        <w:suppressAutoHyphens w:val="0"/>
        <w:ind w:firstLine="567"/>
        <w:rPr>
          <w:rFonts w:cs="Arial"/>
          <w:b/>
          <w:bCs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 </w:t>
      </w:r>
      <w:r w:rsidR="009F256F" w:rsidRPr="00550708">
        <w:rPr>
          <w:rFonts w:cs="Arial"/>
          <w:b/>
          <w:bCs/>
          <w:sz w:val="22"/>
          <w:szCs w:val="22"/>
        </w:rPr>
        <w:t xml:space="preserve">Глава </w:t>
      </w:r>
      <w:r w:rsidR="00094576" w:rsidRPr="00550708">
        <w:rPr>
          <w:rFonts w:cs="Arial"/>
          <w:b/>
          <w:bCs/>
          <w:sz w:val="22"/>
          <w:szCs w:val="22"/>
          <w:lang w:val="en-US"/>
        </w:rPr>
        <w:t>V</w:t>
      </w:r>
      <w:r w:rsidR="009F256F" w:rsidRPr="00550708">
        <w:rPr>
          <w:rFonts w:cs="Arial"/>
          <w:b/>
          <w:bCs/>
          <w:sz w:val="22"/>
          <w:szCs w:val="22"/>
        </w:rPr>
        <w:t xml:space="preserve"> Улично-дорожная сеть и транспорт</w:t>
      </w:r>
      <w:r w:rsidR="0023557D" w:rsidRPr="00550708">
        <w:rPr>
          <w:rFonts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widowControl/>
        <w:suppressAutoHyphens w:val="0"/>
        <w:ind w:firstLine="567"/>
        <w:rPr>
          <w:rFonts w:eastAsia="Times New Roman" w:cs="Arial"/>
          <w:b/>
          <w:bCs/>
          <w:kern w:val="0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5.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1 Внешний транспорт</w:t>
      </w:r>
      <w:r w:rsidR="0023557D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500B7" w:rsidRPr="00550708" w:rsidRDefault="008500B7" w:rsidP="00E444FF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Назначение автомобильных магистралей – обеспечение устойчивых и безопасных транспортных связей между населенными пунктами, местами приложения труда, зонами о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дыха. По магистралям регионального значения осуществляется транспортное движение в пределах республики со столицей РБ, центрами административных районов. По дорогам межмуниципального и местного значения осуществляется связь сельского населения с внешними дорогами общей сети, в пределах района каждой группы взаимосвязанных нас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ленных мест.</w:t>
      </w:r>
    </w:p>
    <w:p w:rsidR="008500B7" w:rsidRPr="00550708" w:rsidRDefault="008500B7" w:rsidP="00E444FF">
      <w:pPr>
        <w:rPr>
          <w:rFonts w:cs="Arial"/>
          <w:sz w:val="22"/>
          <w:szCs w:val="22"/>
        </w:rPr>
      </w:pPr>
    </w:p>
    <w:p w:rsidR="00B320AB" w:rsidRPr="00550708" w:rsidRDefault="008500B7" w:rsidP="00662C16">
      <w:pPr>
        <w:pStyle w:val="af0"/>
        <w:shd w:val="clear" w:color="auto" w:fill="FFFFFF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Проектом </w:t>
      </w:r>
      <w:r w:rsidR="00662C16" w:rsidRPr="00550708">
        <w:rPr>
          <w:rFonts w:ascii="Arial" w:hAnsi="Arial" w:cs="Arial"/>
          <w:sz w:val="22"/>
          <w:szCs w:val="22"/>
        </w:rPr>
        <w:t>сохранены внешние транспортные связи, у</w:t>
      </w:r>
      <w:r w:rsidRPr="00550708">
        <w:rPr>
          <w:rFonts w:ascii="Arial" w:hAnsi="Arial" w:cs="Arial"/>
          <w:sz w:val="22"/>
          <w:szCs w:val="22"/>
        </w:rPr>
        <w:t>читывая сложившуюся тран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 xml:space="preserve">портную сеть, </w:t>
      </w:r>
      <w:r w:rsidR="00662C16" w:rsidRPr="00550708">
        <w:rPr>
          <w:rFonts w:ascii="Arial" w:hAnsi="Arial" w:cs="Arial"/>
          <w:sz w:val="22"/>
          <w:szCs w:val="22"/>
        </w:rPr>
        <w:t xml:space="preserve">по </w:t>
      </w:r>
      <w:r w:rsidRPr="00550708">
        <w:rPr>
          <w:rFonts w:ascii="Arial" w:hAnsi="Arial" w:cs="Arial"/>
          <w:sz w:val="22"/>
          <w:szCs w:val="22"/>
        </w:rPr>
        <w:t>ранее разработанн</w:t>
      </w:r>
      <w:r w:rsidR="00662C16" w:rsidRPr="00550708">
        <w:rPr>
          <w:rFonts w:ascii="Arial" w:hAnsi="Arial" w:cs="Arial"/>
          <w:sz w:val="22"/>
          <w:szCs w:val="22"/>
        </w:rPr>
        <w:t>ой</w:t>
      </w:r>
      <w:r w:rsidRPr="00550708">
        <w:rPr>
          <w:rFonts w:ascii="Arial" w:hAnsi="Arial" w:cs="Arial"/>
          <w:sz w:val="22"/>
          <w:szCs w:val="22"/>
        </w:rPr>
        <w:t xml:space="preserve"> градостроительн</w:t>
      </w:r>
      <w:r w:rsidR="00662C16" w:rsidRPr="00550708">
        <w:rPr>
          <w:rFonts w:ascii="Arial" w:hAnsi="Arial" w:cs="Arial"/>
          <w:sz w:val="22"/>
          <w:szCs w:val="22"/>
        </w:rPr>
        <w:t>ой</w:t>
      </w:r>
      <w:r w:rsidRPr="00550708">
        <w:rPr>
          <w:rFonts w:ascii="Arial" w:hAnsi="Arial" w:cs="Arial"/>
          <w:sz w:val="22"/>
          <w:szCs w:val="22"/>
        </w:rPr>
        <w:t xml:space="preserve"> документаци</w:t>
      </w:r>
      <w:r w:rsidR="00662C16" w:rsidRPr="00550708">
        <w:rPr>
          <w:rFonts w:ascii="Arial" w:hAnsi="Arial" w:cs="Arial"/>
          <w:sz w:val="22"/>
          <w:szCs w:val="22"/>
        </w:rPr>
        <w:t>и.</w:t>
      </w:r>
    </w:p>
    <w:p w:rsidR="008500B7" w:rsidRPr="00550708" w:rsidRDefault="008500B7" w:rsidP="00E444FF">
      <w:pPr>
        <w:widowControl/>
        <w:suppressAutoHyphens w:val="0"/>
        <w:rPr>
          <w:rFonts w:eastAsia="Times New Roman" w:cs="Arial"/>
          <w:bCs/>
          <w:kern w:val="0"/>
          <w:sz w:val="22"/>
          <w:szCs w:val="22"/>
        </w:rPr>
      </w:pPr>
      <w:r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          </w:t>
      </w:r>
      <w:r w:rsidRPr="00550708">
        <w:rPr>
          <w:rFonts w:eastAsia="Times New Roman" w:cs="Arial"/>
          <w:kern w:val="0"/>
          <w:sz w:val="22"/>
          <w:szCs w:val="22"/>
        </w:rPr>
        <w:t>Трассировка проектируемых дорог показана на чертеже</w:t>
      </w:r>
      <w:r w:rsidR="004C049F"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</w:t>
      </w:r>
      <w:r w:rsidR="0005346C" w:rsidRPr="00550708">
        <w:rPr>
          <w:rFonts w:eastAsia="Times New Roman" w:cs="Arial"/>
          <w:bCs/>
          <w:kern w:val="0"/>
          <w:sz w:val="22"/>
          <w:szCs w:val="22"/>
        </w:rPr>
        <w:t>001-01/2016</w:t>
      </w:r>
      <w:r w:rsidR="00DC37AF" w:rsidRPr="00550708">
        <w:rPr>
          <w:rFonts w:eastAsia="Times New Roman" w:cs="Arial"/>
          <w:bCs/>
          <w:kern w:val="0"/>
          <w:sz w:val="22"/>
          <w:szCs w:val="22"/>
        </w:rPr>
        <w:t>-ГД-4</w:t>
      </w:r>
      <w:r w:rsidR="00DC37AF"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«</w:t>
      </w:r>
      <w:r w:rsidR="00DC37AF" w:rsidRPr="00550708">
        <w:rPr>
          <w:rFonts w:eastAsia="Times New Roman" w:cs="Arial"/>
          <w:bCs/>
          <w:kern w:val="0"/>
          <w:sz w:val="22"/>
          <w:szCs w:val="22"/>
        </w:rPr>
        <w:t>Карта гр</w:t>
      </w:r>
      <w:r w:rsidR="00DC37AF" w:rsidRPr="00550708">
        <w:rPr>
          <w:rFonts w:eastAsia="Times New Roman" w:cs="Arial"/>
          <w:bCs/>
          <w:kern w:val="0"/>
          <w:sz w:val="22"/>
          <w:szCs w:val="22"/>
        </w:rPr>
        <w:t>а</w:t>
      </w:r>
      <w:r w:rsidR="00DC37AF" w:rsidRPr="00550708">
        <w:rPr>
          <w:rFonts w:eastAsia="Times New Roman" w:cs="Arial"/>
          <w:bCs/>
          <w:kern w:val="0"/>
          <w:sz w:val="22"/>
          <w:szCs w:val="22"/>
        </w:rPr>
        <w:t>ниц зон транспортной инфраструктуры»</w:t>
      </w:r>
      <w:r w:rsidRPr="00550708">
        <w:rPr>
          <w:rFonts w:eastAsia="Times New Roman" w:cs="Arial"/>
          <w:bCs/>
          <w:kern w:val="0"/>
          <w:sz w:val="22"/>
          <w:szCs w:val="22"/>
        </w:rPr>
        <w:t>.</w:t>
      </w:r>
    </w:p>
    <w:p w:rsidR="00182FEB" w:rsidRPr="00550708" w:rsidRDefault="00182FEB" w:rsidP="00182FEB">
      <w:pPr>
        <w:ind w:firstLine="567"/>
        <w:jc w:val="both"/>
        <w:rPr>
          <w:rFonts w:cs="Arial"/>
          <w:b/>
          <w:bCs/>
          <w:sz w:val="24"/>
        </w:rPr>
      </w:pPr>
    </w:p>
    <w:p w:rsidR="00182FEB" w:rsidRPr="00550708" w:rsidRDefault="00182FEB" w:rsidP="00182FEB">
      <w:pPr>
        <w:ind w:firstLine="567"/>
        <w:jc w:val="both"/>
        <w:rPr>
          <w:rFonts w:cs="Arial"/>
          <w:bCs/>
          <w:i/>
          <w:sz w:val="24"/>
        </w:rPr>
      </w:pPr>
      <w:r w:rsidRPr="00550708">
        <w:rPr>
          <w:rFonts w:cs="Arial"/>
          <w:bCs/>
          <w:i/>
          <w:sz w:val="24"/>
        </w:rPr>
        <w:t>Железнодорожный транспорт</w:t>
      </w:r>
    </w:p>
    <w:p w:rsidR="00182FEB" w:rsidRPr="00550708" w:rsidRDefault="00182FEB" w:rsidP="00182FEB">
      <w:pPr>
        <w:ind w:firstLine="567"/>
        <w:jc w:val="both"/>
        <w:rPr>
          <w:rFonts w:cs="Arial"/>
          <w:bCs/>
          <w:i/>
          <w:sz w:val="24"/>
        </w:rPr>
      </w:pPr>
    </w:p>
    <w:p w:rsidR="00182FEB" w:rsidRPr="00550708" w:rsidRDefault="00182FEB" w:rsidP="00182FEB">
      <w:pPr>
        <w:ind w:firstLine="567"/>
        <w:jc w:val="both"/>
        <w:rPr>
          <w:rFonts w:cs="Arial"/>
          <w:sz w:val="24"/>
        </w:rPr>
      </w:pPr>
      <w:r w:rsidRPr="00550708">
        <w:rPr>
          <w:rFonts w:cs="Arial"/>
          <w:sz w:val="24"/>
        </w:rPr>
        <w:t xml:space="preserve">Ближайшая железнодорожная станция находится в </w:t>
      </w:r>
      <w:proofErr w:type="gramStart"/>
      <w:r w:rsidRPr="00550708">
        <w:rPr>
          <w:rFonts w:cs="Arial"/>
          <w:sz w:val="24"/>
        </w:rPr>
        <w:t>г</w:t>
      </w:r>
      <w:proofErr w:type="gramEnd"/>
      <w:r w:rsidRPr="00550708">
        <w:rPr>
          <w:rFonts w:cs="Arial"/>
          <w:sz w:val="24"/>
        </w:rPr>
        <w:t xml:space="preserve">. Янаул 70 км от районного центра. По схеме территориального планирования республики Башкортостан запроектирована железнодорожная ветка Уфа-Пермь, которая пройдет в направлении Юг-Север по территории МР </w:t>
      </w:r>
      <w:proofErr w:type="spellStart"/>
      <w:r w:rsidRPr="00550708">
        <w:rPr>
          <w:rFonts w:cs="Arial"/>
          <w:sz w:val="24"/>
        </w:rPr>
        <w:t>Бураевский</w:t>
      </w:r>
      <w:proofErr w:type="spellEnd"/>
      <w:r w:rsidRPr="00550708">
        <w:rPr>
          <w:rFonts w:cs="Arial"/>
          <w:sz w:val="24"/>
        </w:rPr>
        <w:t xml:space="preserve"> район вдоль его восточных границ.</w:t>
      </w:r>
    </w:p>
    <w:p w:rsidR="00182FEB" w:rsidRPr="00550708" w:rsidRDefault="00182FEB" w:rsidP="00182FEB">
      <w:pPr>
        <w:ind w:firstLine="567"/>
        <w:jc w:val="both"/>
        <w:rPr>
          <w:rFonts w:cs="Arial"/>
          <w:sz w:val="24"/>
        </w:rPr>
      </w:pPr>
    </w:p>
    <w:p w:rsidR="00182FEB" w:rsidRPr="00550708" w:rsidRDefault="00182FEB" w:rsidP="00E444FF">
      <w:pPr>
        <w:widowControl/>
        <w:suppressAutoHyphens w:val="0"/>
        <w:rPr>
          <w:rFonts w:eastAsia="Times New Roman" w:cs="Arial"/>
          <w:bCs/>
          <w:kern w:val="0"/>
          <w:sz w:val="22"/>
          <w:szCs w:val="22"/>
        </w:rPr>
      </w:pPr>
    </w:p>
    <w:p w:rsidR="00E444FF" w:rsidRPr="00550708" w:rsidRDefault="00E444FF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5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.2</w:t>
      </w:r>
      <w:r w:rsidR="00FA3B61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Улицы и дороги</w:t>
      </w:r>
      <w:r w:rsidR="00630C55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Проектируемая улично-дорожная сеть запроектирована в увязке с существующими улицами и дорогами, рельефом местности, инженерными сетями и обеспечивает связь ж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 xml:space="preserve">лых территорий с общественными центрами, производственными территориями, объектами рекреации и обеспечивает выход на внешние магистрали. </w:t>
      </w:r>
    </w:p>
    <w:p w:rsidR="00BA2BAD" w:rsidRPr="00550708" w:rsidRDefault="00BA2BAD" w:rsidP="0038263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2428B7" w:rsidRPr="00550708" w:rsidRDefault="002428B7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5</w:t>
      </w:r>
      <w:r w:rsidR="00801EF8" w:rsidRPr="00550708">
        <w:rPr>
          <w:rFonts w:ascii="Arial" w:hAnsi="Arial" w:cs="Arial"/>
          <w:b/>
          <w:bCs/>
          <w:sz w:val="22"/>
          <w:szCs w:val="22"/>
        </w:rPr>
        <w:t>.3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Сооружения для хранения и обслуживания транспортных средств</w:t>
      </w:r>
      <w:r w:rsidR="00630C55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2428B7" w:rsidRPr="00550708" w:rsidRDefault="002428B7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Уровень автомобилиза</w:t>
      </w:r>
      <w:r w:rsidR="002A127E" w:rsidRPr="00550708">
        <w:rPr>
          <w:rFonts w:ascii="Arial" w:hAnsi="Arial" w:cs="Arial"/>
          <w:sz w:val="22"/>
          <w:szCs w:val="22"/>
        </w:rPr>
        <w:t>ции на расчетный срок принят 344</w:t>
      </w:r>
      <w:r w:rsidRPr="00550708">
        <w:rPr>
          <w:rFonts w:ascii="Arial" w:hAnsi="Arial" w:cs="Arial"/>
          <w:sz w:val="22"/>
          <w:szCs w:val="22"/>
        </w:rPr>
        <w:t xml:space="preserve"> легковых автомобилей на 1000 жителей. Общее количество автомобилей при населении 1,</w:t>
      </w:r>
      <w:r w:rsidR="00BA2BAD" w:rsidRPr="00550708">
        <w:rPr>
          <w:rFonts w:ascii="Arial" w:hAnsi="Arial" w:cs="Arial"/>
          <w:sz w:val="22"/>
          <w:szCs w:val="22"/>
        </w:rPr>
        <w:t>1</w:t>
      </w:r>
      <w:r w:rsidR="0038263A" w:rsidRPr="00550708">
        <w:rPr>
          <w:rFonts w:ascii="Arial" w:hAnsi="Arial" w:cs="Arial"/>
          <w:sz w:val="22"/>
          <w:szCs w:val="22"/>
        </w:rPr>
        <w:t>50</w:t>
      </w:r>
      <w:r w:rsidRPr="00550708">
        <w:rPr>
          <w:rFonts w:ascii="Arial" w:hAnsi="Arial" w:cs="Arial"/>
          <w:sz w:val="22"/>
          <w:szCs w:val="22"/>
        </w:rPr>
        <w:t>тыс</w:t>
      </w:r>
      <w:proofErr w:type="gramStart"/>
      <w:r w:rsidRPr="00550708">
        <w:rPr>
          <w:rFonts w:ascii="Arial" w:hAnsi="Arial" w:cs="Arial"/>
          <w:sz w:val="22"/>
          <w:szCs w:val="22"/>
        </w:rPr>
        <w:t>.ч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ел. составит </w:t>
      </w:r>
      <w:r w:rsidR="00274FD5" w:rsidRPr="00550708">
        <w:rPr>
          <w:rFonts w:ascii="Arial" w:hAnsi="Arial" w:cs="Arial"/>
          <w:sz w:val="22"/>
          <w:szCs w:val="22"/>
        </w:rPr>
        <w:t>395</w:t>
      </w:r>
      <w:r w:rsidRPr="00550708">
        <w:rPr>
          <w:rFonts w:ascii="Arial" w:hAnsi="Arial" w:cs="Arial"/>
          <w:sz w:val="22"/>
          <w:szCs w:val="22"/>
        </w:rPr>
        <w:t xml:space="preserve"> единиц</w:t>
      </w:r>
      <w:r w:rsidR="00BA2BAD" w:rsidRPr="00550708">
        <w:rPr>
          <w:rFonts w:ascii="Arial" w:hAnsi="Arial" w:cs="Arial"/>
          <w:sz w:val="22"/>
          <w:szCs w:val="22"/>
        </w:rPr>
        <w:t>ы</w:t>
      </w:r>
      <w:r w:rsidRPr="00550708">
        <w:rPr>
          <w:rFonts w:ascii="Arial" w:hAnsi="Arial" w:cs="Arial"/>
          <w:sz w:val="22"/>
          <w:szCs w:val="22"/>
        </w:rPr>
        <w:t>.</w:t>
      </w:r>
    </w:p>
    <w:p w:rsidR="009F256F" w:rsidRPr="00550708" w:rsidRDefault="00274FD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Ближайшее </w:t>
      </w:r>
      <w:r w:rsidR="009F256F" w:rsidRPr="00550708">
        <w:rPr>
          <w:rFonts w:ascii="Arial" w:hAnsi="Arial" w:cs="Arial"/>
          <w:sz w:val="22"/>
          <w:szCs w:val="22"/>
        </w:rPr>
        <w:t xml:space="preserve"> </w:t>
      </w:r>
      <w:r w:rsidRPr="00550708">
        <w:rPr>
          <w:rFonts w:ascii="Arial" w:hAnsi="Arial" w:cs="Arial"/>
          <w:sz w:val="22"/>
          <w:szCs w:val="22"/>
        </w:rPr>
        <w:t>с</w:t>
      </w:r>
      <w:r w:rsidR="001A41EB" w:rsidRPr="00550708">
        <w:rPr>
          <w:rFonts w:ascii="Arial" w:hAnsi="Arial" w:cs="Arial"/>
          <w:sz w:val="22"/>
          <w:szCs w:val="22"/>
        </w:rPr>
        <w:t>уществующее АЗС</w:t>
      </w:r>
      <w:r w:rsidRPr="00550708">
        <w:rPr>
          <w:rFonts w:ascii="Arial" w:hAnsi="Arial" w:cs="Arial"/>
          <w:sz w:val="22"/>
          <w:szCs w:val="22"/>
        </w:rPr>
        <w:t xml:space="preserve"> и АГЗС</w:t>
      </w:r>
      <w:r w:rsidR="001A41EB" w:rsidRPr="00550708">
        <w:rPr>
          <w:rFonts w:ascii="Arial" w:hAnsi="Arial" w:cs="Arial"/>
          <w:sz w:val="22"/>
          <w:szCs w:val="22"/>
        </w:rPr>
        <w:t xml:space="preserve"> </w:t>
      </w:r>
      <w:r w:rsidR="00BA2BAD" w:rsidRPr="00550708">
        <w:rPr>
          <w:rFonts w:ascii="Arial" w:hAnsi="Arial" w:cs="Arial"/>
          <w:sz w:val="22"/>
          <w:szCs w:val="22"/>
        </w:rPr>
        <w:t>в с</w:t>
      </w:r>
      <w:proofErr w:type="gramStart"/>
      <w:r w:rsidR="00BA2BAD" w:rsidRPr="00550708">
        <w:rPr>
          <w:rFonts w:ascii="Arial" w:hAnsi="Arial" w:cs="Arial"/>
          <w:sz w:val="22"/>
          <w:szCs w:val="22"/>
        </w:rPr>
        <w:t>.</w:t>
      </w:r>
      <w:r w:rsidRPr="00550708">
        <w:rPr>
          <w:rFonts w:ascii="Arial" w:hAnsi="Arial" w:cs="Arial"/>
          <w:sz w:val="22"/>
          <w:szCs w:val="22"/>
        </w:rPr>
        <w:t>Б</w:t>
      </w:r>
      <w:proofErr w:type="gramEnd"/>
      <w:r w:rsidRPr="00550708">
        <w:rPr>
          <w:rFonts w:ascii="Arial" w:hAnsi="Arial" w:cs="Arial"/>
          <w:sz w:val="22"/>
          <w:szCs w:val="22"/>
        </w:rPr>
        <w:t>ураево</w:t>
      </w:r>
      <w:r w:rsidR="001A41EB" w:rsidRPr="00550708">
        <w:rPr>
          <w:rFonts w:ascii="Arial" w:hAnsi="Arial" w:cs="Arial"/>
          <w:sz w:val="22"/>
          <w:szCs w:val="22"/>
        </w:rPr>
        <w:t>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Гаражи индивидуальных автомобилей жителей усадебной застройки размещаются на территории </w:t>
      </w:r>
      <w:proofErr w:type="spellStart"/>
      <w:r w:rsidRPr="00550708">
        <w:rPr>
          <w:rFonts w:ascii="Arial" w:hAnsi="Arial" w:cs="Arial"/>
          <w:sz w:val="22"/>
          <w:szCs w:val="22"/>
        </w:rPr>
        <w:t>приквартирных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участков.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Временные стоянки легковых автомобилей у общественных центров рассчитываются при конкретизации емкостей проектируемых объектов на последующих стадиях проектир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вания в соответствии с действующими нормативами и должны размещаться на собственных территориях.</w:t>
      </w:r>
    </w:p>
    <w:p w:rsidR="00DC37AF" w:rsidRPr="00550708" w:rsidRDefault="009F256F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cs="Arial"/>
          <w:sz w:val="22"/>
          <w:szCs w:val="22"/>
        </w:rPr>
        <w:t xml:space="preserve">Размещение объектов инженерно-транспортной инфраструктуры </w:t>
      </w:r>
      <w:proofErr w:type="gramStart"/>
      <w:r w:rsidRPr="00550708">
        <w:rPr>
          <w:rFonts w:cs="Arial"/>
          <w:sz w:val="22"/>
          <w:szCs w:val="22"/>
        </w:rPr>
        <w:t>см</w:t>
      </w:r>
      <w:proofErr w:type="gramEnd"/>
      <w:r w:rsidRPr="00550708">
        <w:rPr>
          <w:rFonts w:cs="Arial"/>
          <w:sz w:val="22"/>
          <w:szCs w:val="22"/>
        </w:rPr>
        <w:t xml:space="preserve">. </w:t>
      </w:r>
      <w:r w:rsidR="0005346C" w:rsidRPr="00550708">
        <w:rPr>
          <w:rFonts w:eastAsia="Times New Roman" w:cs="Arial"/>
          <w:b/>
          <w:bCs/>
          <w:kern w:val="0"/>
          <w:sz w:val="22"/>
          <w:szCs w:val="22"/>
        </w:rPr>
        <w:t>001-01/2016</w:t>
      </w:r>
      <w:r w:rsidR="00DC37AF" w:rsidRPr="00550708">
        <w:rPr>
          <w:rFonts w:eastAsia="Times New Roman" w:cs="Arial"/>
          <w:b/>
          <w:bCs/>
          <w:kern w:val="0"/>
          <w:sz w:val="22"/>
          <w:szCs w:val="22"/>
        </w:rPr>
        <w:t>-ГД-4 «</w:t>
      </w:r>
      <w:r w:rsidR="00DC37AF" w:rsidRPr="00550708">
        <w:rPr>
          <w:rFonts w:eastAsia="Times New Roman" w:cs="Arial"/>
          <w:bCs/>
          <w:kern w:val="0"/>
          <w:sz w:val="22"/>
          <w:szCs w:val="22"/>
        </w:rPr>
        <w:t>Ка</w:t>
      </w:r>
      <w:r w:rsidR="00DC37AF" w:rsidRPr="00550708">
        <w:rPr>
          <w:rFonts w:eastAsia="Times New Roman" w:cs="Arial"/>
          <w:bCs/>
          <w:kern w:val="0"/>
          <w:sz w:val="22"/>
          <w:szCs w:val="22"/>
        </w:rPr>
        <w:t>р</w:t>
      </w:r>
      <w:r w:rsidR="00DC37AF" w:rsidRPr="00550708">
        <w:rPr>
          <w:rFonts w:eastAsia="Times New Roman" w:cs="Arial"/>
          <w:bCs/>
          <w:kern w:val="0"/>
          <w:sz w:val="22"/>
          <w:szCs w:val="22"/>
        </w:rPr>
        <w:t>та границ зон транспортной инфраструктуры».</w:t>
      </w:r>
    </w:p>
    <w:p w:rsidR="00DC37AF" w:rsidRPr="00550708" w:rsidRDefault="00DC37A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E444FF" w:rsidRPr="00550708" w:rsidRDefault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br w:type="page"/>
      </w:r>
    </w:p>
    <w:p w:rsidR="009F256F" w:rsidRPr="00550708" w:rsidRDefault="002613A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lastRenderedPageBreak/>
        <w:t>Г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лава </w:t>
      </w:r>
      <w:r w:rsidR="00094576" w:rsidRPr="00550708">
        <w:rPr>
          <w:rFonts w:ascii="Arial" w:hAnsi="Arial" w:cs="Arial"/>
          <w:b/>
          <w:bCs/>
          <w:sz w:val="22"/>
          <w:szCs w:val="22"/>
          <w:lang w:val="en-US"/>
        </w:rPr>
        <w:t>VI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Инженерное обеспечение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6</w:t>
      </w:r>
      <w:r w:rsidR="007866FE" w:rsidRPr="00550708">
        <w:rPr>
          <w:rFonts w:ascii="Arial" w:hAnsi="Arial" w:cs="Arial"/>
          <w:b/>
          <w:bCs/>
          <w:sz w:val="22"/>
          <w:szCs w:val="22"/>
        </w:rPr>
        <w:t>.1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Теплоснабжение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146C6" w:rsidRPr="00550708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Существующее положение</w:t>
      </w:r>
    </w:p>
    <w:p w:rsidR="00182FEB" w:rsidRPr="00550708" w:rsidRDefault="006B145E" w:rsidP="00182FEB">
      <w:pPr>
        <w:pStyle w:val="af0"/>
        <w:spacing w:after="0"/>
        <w:ind w:firstLine="556"/>
        <w:rPr>
          <w:sz w:val="22"/>
          <w:szCs w:val="22"/>
        </w:rPr>
      </w:pPr>
      <w:r w:rsidRPr="00550708">
        <w:rPr>
          <w:rFonts w:ascii="Arial" w:eastAsia="Lucida Sans Unicode" w:hAnsi="Arial" w:cs="Arial"/>
          <w:kern w:val="1"/>
          <w:sz w:val="22"/>
          <w:szCs w:val="22"/>
        </w:rPr>
        <w:t xml:space="preserve">        </w:t>
      </w:r>
      <w:r w:rsidR="00182FEB" w:rsidRPr="00550708">
        <w:rPr>
          <w:rFonts w:ascii="Arial" w:hAnsi="Arial" w:cs="Arial"/>
          <w:sz w:val="22"/>
          <w:szCs w:val="22"/>
        </w:rPr>
        <w:t>Согласно выданным данным, в настоящее время теплоснабжение сельского пос</w:t>
      </w:r>
      <w:r w:rsidR="00182FEB" w:rsidRPr="00550708">
        <w:rPr>
          <w:rFonts w:ascii="Arial" w:hAnsi="Arial" w:cs="Arial"/>
          <w:sz w:val="22"/>
          <w:szCs w:val="22"/>
        </w:rPr>
        <w:t>е</w:t>
      </w:r>
      <w:r w:rsidR="00182FEB" w:rsidRPr="00550708">
        <w:rPr>
          <w:rFonts w:ascii="Arial" w:hAnsi="Arial" w:cs="Arial"/>
          <w:sz w:val="22"/>
          <w:szCs w:val="22"/>
        </w:rPr>
        <w:t xml:space="preserve">ления </w:t>
      </w:r>
      <w:proofErr w:type="spellStart"/>
      <w:r w:rsidR="00182FEB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="00182FEB" w:rsidRPr="00550708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="00182FEB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="00182FEB" w:rsidRPr="00550708">
        <w:rPr>
          <w:rFonts w:ascii="Arial" w:hAnsi="Arial" w:cs="Arial"/>
          <w:sz w:val="22"/>
          <w:szCs w:val="22"/>
        </w:rPr>
        <w:t xml:space="preserve"> район РБ осуществляется небольших к</w:t>
      </w:r>
      <w:r w:rsidR="00182FEB" w:rsidRPr="00550708">
        <w:rPr>
          <w:rFonts w:ascii="Arial" w:hAnsi="Arial" w:cs="Arial"/>
          <w:sz w:val="22"/>
          <w:szCs w:val="22"/>
        </w:rPr>
        <w:t>о</w:t>
      </w:r>
      <w:r w:rsidR="00182FEB" w:rsidRPr="00550708">
        <w:rPr>
          <w:rFonts w:ascii="Arial" w:hAnsi="Arial" w:cs="Arial"/>
          <w:sz w:val="22"/>
          <w:szCs w:val="22"/>
        </w:rPr>
        <w:t>тельных, работающих на природном газе.</w:t>
      </w:r>
    </w:p>
    <w:p w:rsidR="00182FEB" w:rsidRPr="00550708" w:rsidRDefault="00182FEB" w:rsidP="00182FEB">
      <w:pPr>
        <w:pStyle w:val="af0"/>
        <w:spacing w:after="0"/>
        <w:ind w:firstLine="556"/>
        <w:rPr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Теплоснабжение секционных домов и общественных зданий и частично промышле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н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ных объектов осуществляется от централизованных котельных, работающих на природном газе. Отдельно стоящие общественные и промышленные здания отапливаются от индив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дуальных котельных, в которых установлены котлы различных марок, работающих на пр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и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родном газе.</w:t>
      </w:r>
    </w:p>
    <w:p w:rsidR="00182FEB" w:rsidRPr="00550708" w:rsidRDefault="00182FEB" w:rsidP="00182FEB">
      <w:pPr>
        <w:pStyle w:val="af0"/>
        <w:spacing w:after="0"/>
        <w:ind w:firstLine="556"/>
        <w:rPr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Отопление индивидуальной застройки в основном газовое от индивидуальных исто</w:t>
      </w:r>
      <w:r w:rsidRPr="00550708">
        <w:rPr>
          <w:rFonts w:ascii="Arial" w:hAnsi="Arial" w:cs="Arial"/>
          <w:sz w:val="22"/>
          <w:szCs w:val="22"/>
        </w:rPr>
        <w:t>ч</w:t>
      </w:r>
      <w:r w:rsidRPr="00550708">
        <w:rPr>
          <w:rFonts w:ascii="Arial" w:hAnsi="Arial" w:cs="Arial"/>
          <w:sz w:val="22"/>
          <w:szCs w:val="22"/>
        </w:rPr>
        <w:t>ников тепла (АОГВ), частично – печное.</w:t>
      </w:r>
    </w:p>
    <w:p w:rsidR="00182FEB" w:rsidRPr="00550708" w:rsidRDefault="00182FEB" w:rsidP="00182FEB">
      <w:pPr>
        <w:pStyle w:val="af0"/>
        <w:spacing w:after="0"/>
        <w:ind w:firstLine="556"/>
        <w:rPr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Основными потребителями являются жилая застройка, общественные здания, объекты здравоохранения, культуры и промпредприятия.</w:t>
      </w:r>
    </w:p>
    <w:p w:rsidR="00182FEB" w:rsidRPr="00550708" w:rsidRDefault="00182FEB" w:rsidP="00182FEB">
      <w:pPr>
        <w:pStyle w:val="af0"/>
        <w:spacing w:after="0"/>
        <w:ind w:firstLine="567"/>
        <w:rPr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Прокладка существующих тепловых сетей осуществлена различными способами: по</w:t>
      </w:r>
      <w:r w:rsidRPr="00550708">
        <w:rPr>
          <w:rFonts w:ascii="Arial" w:hAnsi="Arial" w:cs="Arial"/>
          <w:sz w:val="22"/>
          <w:szCs w:val="22"/>
        </w:rPr>
        <w:t>д</w:t>
      </w:r>
      <w:r w:rsidRPr="00550708">
        <w:rPr>
          <w:rFonts w:ascii="Arial" w:hAnsi="Arial" w:cs="Arial"/>
          <w:sz w:val="22"/>
          <w:szCs w:val="22"/>
        </w:rPr>
        <w:t>земным, наземным и надземным в зависимости от местных условий.</w:t>
      </w:r>
    </w:p>
    <w:p w:rsidR="00070D33" w:rsidRPr="00550708" w:rsidRDefault="00070D33" w:rsidP="00182FEB">
      <w:pPr>
        <w:pStyle w:val="af0"/>
        <w:spacing w:after="0"/>
        <w:rPr>
          <w:rFonts w:ascii="Arial" w:hAnsi="Arial" w:cs="Arial"/>
          <w:sz w:val="22"/>
          <w:szCs w:val="22"/>
        </w:rPr>
      </w:pPr>
    </w:p>
    <w:p w:rsidR="004146C6" w:rsidRPr="00550708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Проектные решения</w:t>
      </w:r>
    </w:p>
    <w:p w:rsidR="006C05D7" w:rsidRPr="00550708" w:rsidRDefault="006C05D7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182FEB" w:rsidRPr="00550708" w:rsidRDefault="00182FEB" w:rsidP="00182FEB">
      <w:pPr>
        <w:pStyle w:val="af0"/>
        <w:spacing w:after="0"/>
        <w:ind w:firstLine="556"/>
        <w:rPr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Расходы тепла на отопление секционной и усадебной застройки определены в соо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 xml:space="preserve">ветствии с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41-02-2003 «Тепловые сети» по укрупненным показателям, исходя велич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ны общей площади. Расходы тепла на отопление и вентиляцию общественных зданий, о</w:t>
      </w:r>
      <w:r w:rsidRPr="00550708">
        <w:rPr>
          <w:rFonts w:ascii="Arial" w:hAnsi="Arial" w:cs="Arial"/>
          <w:sz w:val="22"/>
          <w:szCs w:val="22"/>
        </w:rPr>
        <w:t>п</w:t>
      </w:r>
      <w:r w:rsidRPr="00550708">
        <w:rPr>
          <w:rFonts w:ascii="Arial" w:hAnsi="Arial" w:cs="Arial"/>
          <w:sz w:val="22"/>
          <w:szCs w:val="22"/>
        </w:rPr>
        <w:t>ределены как доля 25% от расходов тепла на секционную застро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йку. Расходы тепла на г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о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рячее водоснабжение учтены по удельному среднему расходу тепла на эти нужды с прим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е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нением коэффициента 2,4 для перехода на максимальный расход.</w:t>
      </w:r>
    </w:p>
    <w:p w:rsidR="00182FEB" w:rsidRPr="00550708" w:rsidRDefault="00182FEB" w:rsidP="00182FEB">
      <w:pPr>
        <w:pStyle w:val="af0"/>
        <w:spacing w:after="0"/>
        <w:ind w:firstLine="556"/>
        <w:rPr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В табл</w:t>
      </w:r>
      <w:r w:rsidRPr="00550708">
        <w:rPr>
          <w:rFonts w:ascii="Arial" w:hAnsi="Arial" w:cs="Arial"/>
          <w:sz w:val="22"/>
          <w:szCs w:val="22"/>
        </w:rPr>
        <w:t>ице 1 пр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иведены итоговые данные потребности в тепловой энергии.</w:t>
      </w:r>
    </w:p>
    <w:p w:rsidR="00182FEB" w:rsidRPr="00550708" w:rsidRDefault="00182FEB" w:rsidP="00182FEB">
      <w:pPr>
        <w:pStyle w:val="af0"/>
        <w:spacing w:after="0"/>
        <w:ind w:firstLine="556"/>
        <w:rPr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shd w:val="clear" w:color="auto" w:fill="FFFFFF"/>
        </w:rPr>
        <w:t>Тепло</w:t>
      </w:r>
      <w:r w:rsidRPr="00550708">
        <w:rPr>
          <w:rFonts w:ascii="Arial" w:hAnsi="Arial" w:cs="Arial"/>
          <w:sz w:val="22"/>
          <w:szCs w:val="22"/>
        </w:rPr>
        <w:t xml:space="preserve">снабжение отдельно стоящих общественных зданий и секционной застройки 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на новых территориях</w:t>
      </w:r>
      <w:r w:rsidRPr="00550708">
        <w:rPr>
          <w:rFonts w:ascii="Arial" w:hAnsi="Arial" w:cs="Arial"/>
          <w:sz w:val="22"/>
          <w:szCs w:val="22"/>
        </w:rPr>
        <w:t xml:space="preserve"> проектом предусматривается </w:t>
      </w:r>
      <w:r w:rsidRPr="00550708">
        <w:rPr>
          <w:rFonts w:ascii="Arial" w:hAnsi="Arial" w:cs="Arial"/>
          <w:sz w:val="22"/>
          <w:szCs w:val="22"/>
          <w:shd w:val="clear" w:color="auto" w:fill="FFFFFF"/>
        </w:rPr>
        <w:t>от ав</w:t>
      </w:r>
      <w:r w:rsidRPr="00550708">
        <w:rPr>
          <w:rFonts w:ascii="Arial" w:hAnsi="Arial" w:cs="Arial"/>
          <w:sz w:val="22"/>
          <w:szCs w:val="22"/>
        </w:rPr>
        <w:t xml:space="preserve">тономных </w:t>
      </w:r>
      <w:proofErr w:type="spellStart"/>
      <w:r w:rsidRPr="00550708">
        <w:rPr>
          <w:rFonts w:ascii="Arial" w:hAnsi="Arial" w:cs="Arial"/>
          <w:sz w:val="22"/>
          <w:szCs w:val="22"/>
        </w:rPr>
        <w:t>теплоисточников</w:t>
      </w:r>
      <w:proofErr w:type="spellEnd"/>
      <w:r w:rsidRPr="00550708">
        <w:rPr>
          <w:rFonts w:ascii="Arial" w:hAnsi="Arial" w:cs="Arial"/>
          <w:sz w:val="22"/>
          <w:szCs w:val="22"/>
        </w:rPr>
        <w:t>, в качес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ве которых могут быть предложены сертифицированные модульные котельные в двухко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турном исполнении, работающих на природном газе.</w:t>
      </w:r>
    </w:p>
    <w:p w:rsidR="00D32446" w:rsidRPr="00550708" w:rsidRDefault="006B145E" w:rsidP="006B145E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  <w:r w:rsidRPr="00550708">
        <w:rPr>
          <w:rFonts w:cs="Arial"/>
          <w:sz w:val="22"/>
          <w:szCs w:val="22"/>
        </w:rPr>
        <w:t xml:space="preserve"> </w:t>
      </w:r>
      <w:r w:rsidR="00E444FF" w:rsidRPr="00550708">
        <w:rPr>
          <w:rFonts w:cs="Arial"/>
          <w:sz w:val="22"/>
          <w:szCs w:val="22"/>
        </w:rPr>
        <w:br w:type="page"/>
      </w:r>
    </w:p>
    <w:p w:rsidR="00D32446" w:rsidRPr="00550708" w:rsidRDefault="00D32446" w:rsidP="00D32446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D32446" w:rsidRPr="00550708" w:rsidRDefault="00D32446" w:rsidP="00D32446">
      <w:pPr>
        <w:pStyle w:val="af0"/>
        <w:spacing w:before="0" w:beforeAutospacing="0" w:after="0"/>
        <w:rPr>
          <w:rFonts w:ascii="Arial" w:hAnsi="Arial" w:cs="Arial"/>
          <w:bCs/>
          <w:sz w:val="22"/>
          <w:szCs w:val="22"/>
          <w:u w:val="single"/>
        </w:rPr>
      </w:pPr>
      <w:r w:rsidRPr="00550708">
        <w:rPr>
          <w:rFonts w:ascii="Arial" w:hAnsi="Arial" w:cs="Arial"/>
          <w:bCs/>
          <w:sz w:val="22"/>
          <w:szCs w:val="22"/>
        </w:rPr>
        <w:t xml:space="preserve">               </w:t>
      </w:r>
      <w:r w:rsidRPr="00550708">
        <w:rPr>
          <w:rFonts w:ascii="Arial" w:hAnsi="Arial" w:cs="Arial"/>
          <w:bCs/>
          <w:sz w:val="22"/>
          <w:szCs w:val="22"/>
          <w:u w:val="single"/>
        </w:rPr>
        <w:t>Расчет расходов теплопотребления на расчетный срок</w:t>
      </w:r>
    </w:p>
    <w:p w:rsidR="00D32446" w:rsidRPr="00550708" w:rsidRDefault="00D32446" w:rsidP="00D32446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146157" w:rsidRPr="00550708" w:rsidRDefault="00D3244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Таблица 6.1.1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1"/>
        <w:gridCol w:w="1525"/>
        <w:gridCol w:w="1013"/>
        <w:gridCol w:w="1247"/>
        <w:gridCol w:w="1089"/>
        <w:gridCol w:w="872"/>
        <w:gridCol w:w="874"/>
        <w:gridCol w:w="992"/>
        <w:gridCol w:w="724"/>
        <w:gridCol w:w="1000"/>
      </w:tblGrid>
      <w:tr w:rsidR="004945B2" w:rsidRPr="00550708" w:rsidTr="006B145E">
        <w:trPr>
          <w:trHeight w:val="930"/>
          <w:tblCellSpacing w:w="0" w:type="dxa"/>
        </w:trPr>
        <w:tc>
          <w:tcPr>
            <w:tcW w:w="351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/</w:t>
            </w:r>
            <w:proofErr w:type="spell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25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Наименов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а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 потреб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телей</w:t>
            </w:r>
          </w:p>
        </w:tc>
        <w:tc>
          <w:tcPr>
            <w:tcW w:w="1013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Общая пл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щадь, тыс. м</w:t>
            </w:r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247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Уд</w:t>
            </w:r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</w:t>
            </w:r>
            <w:proofErr w:type="gram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епл</w:t>
            </w:r>
            <w:proofErr w:type="spell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поток на отопл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ние, Вт*м2</w:t>
            </w:r>
          </w:p>
        </w:tc>
        <w:tc>
          <w:tcPr>
            <w:tcW w:w="1089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Тепл</w:t>
            </w:r>
            <w:proofErr w:type="spell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ток на отопл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ние, 106 Вт</w:t>
            </w:r>
          </w:p>
        </w:tc>
        <w:tc>
          <w:tcPr>
            <w:tcW w:w="872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Тепл</w:t>
            </w:r>
            <w:proofErr w:type="spell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. поток на </w:t>
            </w:r>
            <w:proofErr w:type="spell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ве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тил</w:t>
            </w:r>
            <w:proofErr w:type="spell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., 106 Вт</w:t>
            </w:r>
          </w:p>
        </w:tc>
        <w:tc>
          <w:tcPr>
            <w:tcW w:w="874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Кол-во жит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лей, тыс. чел</w:t>
            </w:r>
          </w:p>
        </w:tc>
        <w:tc>
          <w:tcPr>
            <w:tcW w:w="992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Уд</w:t>
            </w:r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</w:t>
            </w:r>
            <w:proofErr w:type="gram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епл</w:t>
            </w:r>
            <w:proofErr w:type="spell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поток на ГВС, Вт</w:t>
            </w:r>
          </w:p>
        </w:tc>
        <w:tc>
          <w:tcPr>
            <w:tcW w:w="724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Ма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к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сим</w:t>
            </w:r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</w:t>
            </w:r>
            <w:proofErr w:type="gram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</w:t>
            </w:r>
            <w:proofErr w:type="gram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епл</w:t>
            </w:r>
            <w:proofErr w:type="spellEnd"/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. поток на ГВС, 106 Вт</w:t>
            </w:r>
          </w:p>
        </w:tc>
        <w:tc>
          <w:tcPr>
            <w:tcW w:w="1000" w:type="dxa"/>
            <w:hideMark/>
          </w:tcPr>
          <w:p w:rsidR="004945B2" w:rsidRPr="00550708" w:rsidRDefault="004945B2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Общий тепл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вой п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ток, 106 Вт</w:t>
            </w:r>
          </w:p>
        </w:tc>
      </w:tr>
      <w:tr w:rsidR="00182FEB" w:rsidRPr="00550708" w:rsidTr="006B145E">
        <w:trPr>
          <w:trHeight w:val="675"/>
          <w:tblCellSpacing w:w="0" w:type="dxa"/>
        </w:trPr>
        <w:tc>
          <w:tcPr>
            <w:tcW w:w="351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Обществе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ные здания усадебной застройки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(105х0,25)</w:t>
            </w: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CYR" w:hAnsi="Arial CYR" w:cs="Arial CYR"/>
                <w:sz w:val="22"/>
                <w:szCs w:val="22"/>
              </w:rPr>
              <w:t>(2,4*73)</w:t>
            </w: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82FEB" w:rsidRPr="00550708" w:rsidTr="006B145E">
        <w:trPr>
          <w:trHeight w:val="315"/>
          <w:tblCellSpacing w:w="0" w:type="dxa"/>
        </w:trPr>
        <w:tc>
          <w:tcPr>
            <w:tcW w:w="351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17,75</w:t>
            </w: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0,5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1,15</w:t>
            </w: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CYR" w:hAnsi="Arial CYR" w:cs="Arial CYR"/>
                <w:sz w:val="22"/>
                <w:szCs w:val="22"/>
              </w:rPr>
              <w:t>175,2</w:t>
            </w: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0,7</w:t>
            </w:r>
          </w:p>
        </w:tc>
      </w:tr>
      <w:tr w:rsidR="00182FEB" w:rsidRPr="00550708" w:rsidTr="006B145E">
        <w:trPr>
          <w:trHeight w:val="315"/>
          <w:tblCellSpacing w:w="0" w:type="dxa"/>
        </w:trPr>
        <w:tc>
          <w:tcPr>
            <w:tcW w:w="351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16,15</w:t>
            </w: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26,25</w:t>
            </w: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0,4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1,15</w:t>
            </w: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CYR" w:hAnsi="Arial CYR" w:cs="Arial CYR"/>
                <w:sz w:val="22"/>
                <w:szCs w:val="22"/>
              </w:rPr>
              <w:t>175,2</w:t>
            </w: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0,7</w:t>
            </w: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 w:val="restart"/>
            <w:hideMark/>
          </w:tcPr>
          <w:p w:rsidR="00182FEB" w:rsidRPr="00550708" w:rsidRDefault="00182FEB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 с уч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том 8% п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 xml:space="preserve">терь 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0,5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0,8</w:t>
            </w: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0,5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0,7</w:t>
            </w: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 w:val="restart"/>
            <w:hideMark/>
          </w:tcPr>
          <w:p w:rsidR="00182FEB" w:rsidRPr="00550708" w:rsidRDefault="00182FEB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То же в Гкал/час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0,4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0,7</w:t>
            </w: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0,4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0,0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sz w:val="22"/>
                <w:szCs w:val="22"/>
              </w:rPr>
              <w:t>0,2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0,6</w:t>
            </w: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 w:val="restart"/>
            <w:hideMark/>
          </w:tcPr>
          <w:p w:rsidR="00182FEB" w:rsidRPr="00550708" w:rsidRDefault="00182FEB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Годовые расходы т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пла, тыс. Гкал/год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расч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 срок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2,6</w:t>
            </w:r>
          </w:p>
        </w:tc>
      </w:tr>
      <w:tr w:rsidR="00182FEB" w:rsidRPr="00550708" w:rsidTr="006B145E">
        <w:trPr>
          <w:tblCellSpacing w:w="0" w:type="dxa"/>
        </w:trPr>
        <w:tc>
          <w:tcPr>
            <w:tcW w:w="351" w:type="dxa"/>
            <w:vMerge/>
            <w:vAlign w:val="center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525" w:type="dxa"/>
            <w:hideMark/>
          </w:tcPr>
          <w:p w:rsidR="00182FEB" w:rsidRPr="00550708" w:rsidRDefault="00182FEB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сущ.</w:t>
            </w:r>
          </w:p>
        </w:tc>
        <w:tc>
          <w:tcPr>
            <w:tcW w:w="1013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247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089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1,1</w:t>
            </w:r>
          </w:p>
        </w:tc>
        <w:tc>
          <w:tcPr>
            <w:tcW w:w="87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0,1</w:t>
            </w:r>
          </w:p>
        </w:tc>
        <w:tc>
          <w:tcPr>
            <w:tcW w:w="87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724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1,2</w:t>
            </w:r>
          </w:p>
        </w:tc>
        <w:tc>
          <w:tcPr>
            <w:tcW w:w="1000" w:type="dxa"/>
            <w:vAlign w:val="center"/>
            <w:hideMark/>
          </w:tcPr>
          <w:p w:rsidR="00182FEB" w:rsidRPr="00550708" w:rsidRDefault="00182FEB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550708">
              <w:rPr>
                <w:rFonts w:ascii="Arial Narrow" w:hAnsi="Arial Narrow" w:cs="Arial CYR"/>
                <w:b/>
                <w:bCs/>
                <w:sz w:val="22"/>
                <w:szCs w:val="22"/>
              </w:rPr>
              <w:t>2,4</w:t>
            </w:r>
          </w:p>
        </w:tc>
      </w:tr>
    </w:tbl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44FF" w:rsidRPr="00550708" w:rsidRDefault="00E444F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br w:type="page"/>
      </w:r>
    </w:p>
    <w:p w:rsidR="004146C6" w:rsidRPr="00550708" w:rsidRDefault="00094576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="004146C6" w:rsidRPr="00550708">
        <w:rPr>
          <w:rFonts w:ascii="Arial" w:hAnsi="Arial" w:cs="Arial"/>
          <w:b/>
          <w:bCs/>
          <w:sz w:val="22"/>
          <w:szCs w:val="22"/>
        </w:rPr>
        <w:t>.</w:t>
      </w:r>
      <w:r w:rsidR="004945B2" w:rsidRPr="00550708">
        <w:rPr>
          <w:rFonts w:ascii="Arial" w:hAnsi="Arial" w:cs="Arial"/>
          <w:b/>
          <w:bCs/>
          <w:sz w:val="22"/>
          <w:szCs w:val="22"/>
        </w:rPr>
        <w:t>2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4146C6" w:rsidRPr="00550708">
        <w:rPr>
          <w:rFonts w:ascii="Arial" w:hAnsi="Arial" w:cs="Arial"/>
          <w:b/>
          <w:bCs/>
          <w:sz w:val="22"/>
          <w:szCs w:val="22"/>
        </w:rPr>
        <w:t>Газоснабжение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E444FF" w:rsidRPr="00550708" w:rsidRDefault="00E444FF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</w:p>
    <w:p w:rsidR="004146C6" w:rsidRPr="00550708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Существующее положение</w:t>
      </w:r>
    </w:p>
    <w:p w:rsidR="006C05D7" w:rsidRPr="00550708" w:rsidRDefault="006C05D7" w:rsidP="006C05D7">
      <w:pPr>
        <w:tabs>
          <w:tab w:val="left" w:pos="720"/>
        </w:tabs>
        <w:ind w:firstLine="567"/>
        <w:jc w:val="both"/>
        <w:rPr>
          <w:rFonts w:cs="Arial"/>
          <w:sz w:val="22"/>
          <w:szCs w:val="22"/>
        </w:rPr>
      </w:pP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Газоснабжение сельского поселения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 РБ в настоящее время нее осуществляется.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Газ высокого и среднего давления распределяется по потребителям.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Газ низкого давления подается в жилые дома после понижения давления в ГРП (ШРП).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Газ подается на хозяйственно-бытовые, коммунальные нужды; на технологические н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жды промышленных и сельскохозяйственных предприятий.</w:t>
      </w:r>
    </w:p>
    <w:p w:rsidR="006C05D7" w:rsidRPr="00550708" w:rsidRDefault="006C05D7" w:rsidP="006C05D7">
      <w:pPr>
        <w:tabs>
          <w:tab w:val="left" w:pos="720"/>
        </w:tabs>
        <w:ind w:firstLine="567"/>
        <w:jc w:val="both"/>
        <w:rPr>
          <w:rFonts w:cs="Arial"/>
          <w:sz w:val="22"/>
          <w:szCs w:val="22"/>
        </w:rPr>
      </w:pPr>
    </w:p>
    <w:p w:rsidR="007D65AD" w:rsidRPr="00550708" w:rsidRDefault="007D65AD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4146C6" w:rsidRPr="00550708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Направление использования газа</w:t>
      </w:r>
    </w:p>
    <w:p w:rsidR="006C05D7" w:rsidRPr="00550708" w:rsidRDefault="006C05D7" w:rsidP="006C05D7">
      <w:pPr>
        <w:tabs>
          <w:tab w:val="left" w:pos="720"/>
        </w:tabs>
        <w:ind w:firstLine="553"/>
        <w:jc w:val="both"/>
        <w:rPr>
          <w:rFonts w:cs="Arial"/>
          <w:b/>
          <w:bCs/>
          <w:sz w:val="22"/>
          <w:szCs w:val="22"/>
        </w:rPr>
      </w:pP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Проектом предусматривается газоснабжение сельского поселения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 РБ через АГРС «</w:t>
      </w:r>
      <w:proofErr w:type="spellStart"/>
      <w:r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». 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Потребность сельского совета в природном газе по всем видам потребления опред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лена по техническим характеристикам газовых приборов с учетом коэффициента одновр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менности их действия и по укрупненным показателям потребления газа.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соответствии с техническими характеристиками газовых приборов и аппаратов ном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 xml:space="preserve">нальные часовые расходы газа приняты: 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ПГ</w:t>
      </w:r>
      <w:proofErr w:type="gramStart"/>
      <w:r w:rsidRPr="00550708">
        <w:rPr>
          <w:rFonts w:ascii="Arial" w:hAnsi="Arial" w:cs="Arial"/>
          <w:sz w:val="22"/>
          <w:szCs w:val="22"/>
        </w:rPr>
        <w:t>4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— плита газовая 4-х конфорочная — 1,5 м</w:t>
      </w:r>
      <w:r w:rsidRPr="00550708">
        <w:rPr>
          <w:rFonts w:ascii="Arial" w:hAnsi="Arial" w:cs="Arial"/>
          <w:sz w:val="22"/>
          <w:szCs w:val="22"/>
          <w:vertAlign w:val="superscript"/>
        </w:rPr>
        <w:t>3</w:t>
      </w:r>
      <w:r w:rsidRPr="00550708">
        <w:rPr>
          <w:rFonts w:ascii="Arial" w:hAnsi="Arial" w:cs="Arial"/>
          <w:sz w:val="22"/>
          <w:szCs w:val="22"/>
        </w:rPr>
        <w:t>/час;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ВПГ — водонагреватель проточный газовый — 2,0 м</w:t>
      </w:r>
      <w:r w:rsidRPr="00550708">
        <w:rPr>
          <w:rFonts w:ascii="Arial" w:hAnsi="Arial" w:cs="Arial"/>
          <w:sz w:val="22"/>
          <w:szCs w:val="22"/>
          <w:vertAlign w:val="superscript"/>
        </w:rPr>
        <w:t>3</w:t>
      </w:r>
      <w:r w:rsidRPr="00550708">
        <w:rPr>
          <w:rFonts w:ascii="Arial" w:hAnsi="Arial" w:cs="Arial"/>
          <w:sz w:val="22"/>
          <w:szCs w:val="22"/>
        </w:rPr>
        <w:t>/час;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АОГВ — автоматический отопительный газовый водонагреватель — 1,8 м</w:t>
      </w:r>
      <w:r w:rsidRPr="00550708">
        <w:rPr>
          <w:rFonts w:ascii="Arial" w:hAnsi="Arial" w:cs="Arial"/>
          <w:sz w:val="22"/>
          <w:szCs w:val="22"/>
          <w:vertAlign w:val="superscript"/>
        </w:rPr>
        <w:t>3</w:t>
      </w:r>
      <w:r w:rsidRPr="00550708">
        <w:rPr>
          <w:rFonts w:ascii="Arial" w:hAnsi="Arial" w:cs="Arial"/>
          <w:sz w:val="22"/>
          <w:szCs w:val="22"/>
        </w:rPr>
        <w:t>/час.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Согласно СП 42-101-2003 норма потребления газа при наличии централизованного г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рячего водоснабжения составляет 120 м</w:t>
      </w:r>
      <w:r w:rsidRPr="00550708">
        <w:rPr>
          <w:rFonts w:ascii="Arial" w:hAnsi="Arial" w:cs="Arial"/>
          <w:sz w:val="22"/>
          <w:szCs w:val="22"/>
          <w:vertAlign w:val="superscript"/>
        </w:rPr>
        <w:t>3</w:t>
      </w:r>
      <w:r w:rsidRPr="00550708">
        <w:rPr>
          <w:rFonts w:ascii="Arial" w:hAnsi="Arial" w:cs="Arial"/>
          <w:sz w:val="22"/>
          <w:szCs w:val="22"/>
        </w:rPr>
        <w:t>/год на 1 человека, а при горячем водоснабжении от газовых водонагревателей –– 300 м</w:t>
      </w:r>
      <w:r w:rsidRPr="00550708">
        <w:rPr>
          <w:rFonts w:ascii="Arial" w:hAnsi="Arial" w:cs="Arial"/>
          <w:sz w:val="22"/>
          <w:szCs w:val="22"/>
          <w:vertAlign w:val="superscript"/>
        </w:rPr>
        <w:t>3</w:t>
      </w:r>
      <w:r w:rsidRPr="00550708">
        <w:rPr>
          <w:rFonts w:ascii="Arial" w:hAnsi="Arial" w:cs="Arial"/>
          <w:sz w:val="22"/>
          <w:szCs w:val="22"/>
        </w:rPr>
        <w:t>/год на 1 человека.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Расходы газа для каждой категории потребителей определены на 1 очередь стро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тельства, а так же на расчетный срок.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1 категорию потребителей составляет существующий и проектируемый жилой сектор, использующий газ на </w:t>
      </w:r>
      <w:proofErr w:type="spellStart"/>
      <w:r w:rsidRPr="00550708">
        <w:rPr>
          <w:rFonts w:ascii="Arial" w:hAnsi="Arial" w:cs="Arial"/>
          <w:sz w:val="22"/>
          <w:szCs w:val="22"/>
        </w:rPr>
        <w:t>хозбытовые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50708">
        <w:rPr>
          <w:rFonts w:ascii="Arial" w:hAnsi="Arial" w:cs="Arial"/>
          <w:sz w:val="22"/>
          <w:szCs w:val="22"/>
        </w:rPr>
        <w:t>сангигиенические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нужды.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Расходы газа на 2-ю категорию потребителей (на коммунально-бытовые нужды) прин</w:t>
      </w:r>
      <w:r w:rsidRPr="00550708">
        <w:rPr>
          <w:rFonts w:ascii="Arial" w:hAnsi="Arial" w:cs="Arial"/>
          <w:sz w:val="22"/>
          <w:szCs w:val="22"/>
        </w:rPr>
        <w:t>я</w:t>
      </w:r>
      <w:r w:rsidRPr="00550708">
        <w:rPr>
          <w:rFonts w:ascii="Arial" w:hAnsi="Arial" w:cs="Arial"/>
          <w:sz w:val="22"/>
          <w:szCs w:val="22"/>
        </w:rPr>
        <w:t>ты в размере 5% от расхода по 1-й категории, согласно СП 42-101-2003.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</w:rPr>
        <w:t xml:space="preserve">Потребители 3-й категории — промпредприятия, отопительные котельные секционных и общественных </w:t>
      </w:r>
      <w:proofErr w:type="spellStart"/>
      <w:r w:rsidRPr="00550708">
        <w:rPr>
          <w:rFonts w:ascii="Arial" w:hAnsi="Arial" w:cs="Arial"/>
          <w:sz w:val="22"/>
          <w:szCs w:val="22"/>
        </w:rPr>
        <w:t>зданих</w:t>
      </w:r>
      <w:proofErr w:type="spellEnd"/>
      <w:r w:rsidRPr="00550708">
        <w:rPr>
          <w:rFonts w:ascii="Arial" w:hAnsi="Arial" w:cs="Arial"/>
          <w:sz w:val="22"/>
          <w:szCs w:val="22"/>
        </w:rPr>
        <w:t>, определены по данным раздела «Теплоснабжение».</w:t>
      </w:r>
      <w:proofErr w:type="gramEnd"/>
    </w:p>
    <w:p w:rsidR="007D65AD" w:rsidRPr="00550708" w:rsidRDefault="004A258E" w:rsidP="004A258E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</w:t>
      </w:r>
      <w:r w:rsidR="002776BF" w:rsidRPr="00550708">
        <w:rPr>
          <w:rFonts w:ascii="Arial" w:hAnsi="Arial" w:cs="Arial"/>
          <w:sz w:val="22"/>
          <w:szCs w:val="22"/>
        </w:rPr>
        <w:t xml:space="preserve">Расчеты данных по </w:t>
      </w:r>
      <w:proofErr w:type="spellStart"/>
      <w:r w:rsidR="002776BF" w:rsidRPr="00550708">
        <w:rPr>
          <w:rFonts w:ascii="Arial" w:hAnsi="Arial" w:cs="Arial"/>
          <w:sz w:val="22"/>
          <w:szCs w:val="22"/>
        </w:rPr>
        <w:t>газопотреблению</w:t>
      </w:r>
      <w:proofErr w:type="spellEnd"/>
      <w:r w:rsidR="002776BF" w:rsidRPr="00550708">
        <w:rPr>
          <w:rFonts w:ascii="Arial" w:hAnsi="Arial" w:cs="Arial"/>
          <w:sz w:val="22"/>
          <w:szCs w:val="22"/>
        </w:rPr>
        <w:t xml:space="preserve"> с учетом категорий потребителей с соответс</w:t>
      </w:r>
      <w:r w:rsidR="002776BF" w:rsidRPr="00550708">
        <w:rPr>
          <w:rFonts w:ascii="Arial" w:hAnsi="Arial" w:cs="Arial"/>
          <w:sz w:val="22"/>
          <w:szCs w:val="22"/>
        </w:rPr>
        <w:t>т</w:t>
      </w:r>
      <w:r w:rsidR="002776BF" w:rsidRPr="00550708">
        <w:rPr>
          <w:rFonts w:ascii="Arial" w:hAnsi="Arial" w:cs="Arial"/>
          <w:sz w:val="22"/>
          <w:szCs w:val="22"/>
        </w:rPr>
        <w:t xml:space="preserve">вующими часовыми и годовыми расходами на расчетный срок  </w:t>
      </w:r>
      <w:r w:rsidR="007D65AD" w:rsidRPr="00550708">
        <w:rPr>
          <w:rFonts w:ascii="Arial" w:hAnsi="Arial" w:cs="Arial"/>
          <w:sz w:val="22"/>
          <w:szCs w:val="22"/>
        </w:rPr>
        <w:t>сведены в таб</w:t>
      </w:r>
      <w:r w:rsidR="006C05D7" w:rsidRPr="00550708">
        <w:rPr>
          <w:rFonts w:ascii="Arial" w:hAnsi="Arial" w:cs="Arial"/>
          <w:sz w:val="22"/>
          <w:szCs w:val="22"/>
        </w:rPr>
        <w:t>лицу № 6</w:t>
      </w:r>
      <w:r w:rsidR="000A412D" w:rsidRPr="00550708">
        <w:rPr>
          <w:rFonts w:ascii="Arial" w:hAnsi="Arial" w:cs="Arial"/>
          <w:sz w:val="22"/>
          <w:szCs w:val="22"/>
        </w:rPr>
        <w:t>.2</w:t>
      </w:r>
      <w:r w:rsidR="007D65AD" w:rsidRPr="00550708">
        <w:rPr>
          <w:rFonts w:ascii="Arial" w:hAnsi="Arial" w:cs="Arial"/>
          <w:sz w:val="22"/>
          <w:szCs w:val="22"/>
        </w:rPr>
        <w:t>.</w:t>
      </w:r>
    </w:p>
    <w:p w:rsidR="00B86BF3" w:rsidRPr="00550708" w:rsidRDefault="00B86BF3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4146C6" w:rsidRPr="00550708" w:rsidRDefault="004146C6" w:rsidP="00E444FF">
      <w:pPr>
        <w:pStyle w:val="af0"/>
        <w:spacing w:before="0" w:beforeAutospacing="0" w:after="0"/>
        <w:ind w:firstLine="556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Проектные решения </w:t>
      </w:r>
    </w:p>
    <w:p w:rsidR="006C05D7" w:rsidRPr="00550708" w:rsidRDefault="006C05D7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Исходя из планировочной структуры, разделом проектируются газовые сети и газор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гуляторные пункты. 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Производительность ГРП, ШРП, типы газового оборудования, серии типовых проектов, диаметры перемычек и расчетная схема газоснабжения определяются на последующих стадиях проектирования.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Газопроводы низкого давления после ГРП закольцовываются между собой соответс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венно, что создает надежную систему газоснабжения поселка.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Размещение газопроводов выполняется в пределах поперечных профилей улиц. Пр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кладка — подземная из стальных или полиэтиленовых труб. Отключение отдельных учас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ков газопроводов осуществляется арматурой расположенной в колодцах.</w:t>
      </w:r>
    </w:p>
    <w:p w:rsidR="00182FEB" w:rsidRPr="00550708" w:rsidRDefault="00182FEB" w:rsidP="00182FEB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Активная защита стальных газопроводов выполняется катодной поляризацией.</w:t>
      </w:r>
    </w:p>
    <w:p w:rsidR="00035B08" w:rsidRPr="00550708" w:rsidRDefault="00035B08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6C05D7" w:rsidRPr="00550708" w:rsidRDefault="000A412D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  <w:r w:rsidR="002776BF" w:rsidRPr="00550708">
        <w:rPr>
          <w:rFonts w:ascii="Arial" w:hAnsi="Arial" w:cs="Arial"/>
          <w:sz w:val="22"/>
          <w:szCs w:val="22"/>
        </w:rPr>
        <w:t xml:space="preserve">                  </w:t>
      </w:r>
    </w:p>
    <w:p w:rsidR="006C05D7" w:rsidRPr="00550708" w:rsidRDefault="006C05D7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4A258E" w:rsidRPr="00550708" w:rsidRDefault="004A258E" w:rsidP="004A258E">
      <w:pPr>
        <w:pStyle w:val="af0"/>
        <w:spacing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 xml:space="preserve">                               Расчеты данных по </w:t>
      </w:r>
      <w:proofErr w:type="spellStart"/>
      <w:r w:rsidRPr="00550708">
        <w:rPr>
          <w:rFonts w:ascii="Arial" w:hAnsi="Arial" w:cs="Arial"/>
          <w:sz w:val="22"/>
          <w:szCs w:val="22"/>
        </w:rPr>
        <w:t>газопотреблению</w:t>
      </w:r>
      <w:proofErr w:type="spellEnd"/>
    </w:p>
    <w:p w:rsidR="006C05D7" w:rsidRPr="00550708" w:rsidRDefault="006C05D7" w:rsidP="004A258E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0A412D" w:rsidRPr="00550708" w:rsidRDefault="006C05D7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2776BF" w:rsidRPr="00550708">
        <w:rPr>
          <w:rFonts w:ascii="Arial" w:hAnsi="Arial" w:cs="Arial"/>
          <w:sz w:val="22"/>
          <w:szCs w:val="22"/>
        </w:rPr>
        <w:t xml:space="preserve"> </w:t>
      </w:r>
      <w:r w:rsidR="000A412D" w:rsidRPr="00550708">
        <w:rPr>
          <w:rFonts w:ascii="Arial" w:hAnsi="Arial" w:cs="Arial"/>
          <w:sz w:val="22"/>
          <w:szCs w:val="22"/>
        </w:rPr>
        <w:t xml:space="preserve"> Таблица </w:t>
      </w:r>
      <w:r w:rsidR="00094576" w:rsidRPr="00550708">
        <w:rPr>
          <w:rFonts w:ascii="Arial" w:hAnsi="Arial" w:cs="Arial"/>
          <w:sz w:val="22"/>
          <w:szCs w:val="22"/>
        </w:rPr>
        <w:t>6</w:t>
      </w:r>
      <w:r w:rsidR="000A412D" w:rsidRPr="00550708">
        <w:rPr>
          <w:rFonts w:ascii="Arial" w:hAnsi="Arial" w:cs="Arial"/>
          <w:sz w:val="22"/>
          <w:szCs w:val="22"/>
        </w:rPr>
        <w:t>.2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56"/>
        <w:gridCol w:w="1376"/>
        <w:gridCol w:w="1367"/>
        <w:gridCol w:w="1343"/>
        <w:gridCol w:w="1134"/>
        <w:gridCol w:w="1343"/>
        <w:gridCol w:w="1134"/>
      </w:tblGrid>
      <w:tr w:rsidR="00035B08" w:rsidRPr="00550708" w:rsidTr="005B32A0">
        <w:tc>
          <w:tcPr>
            <w:tcW w:w="2171" w:type="dxa"/>
            <w:vMerge w:val="restart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Наименование </w:t>
            </w:r>
          </w:p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потребителей</w:t>
            </w:r>
          </w:p>
        </w:tc>
        <w:tc>
          <w:tcPr>
            <w:tcW w:w="2760" w:type="dxa"/>
            <w:gridSpan w:val="2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Число жителей, тыс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.ч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ел.</w:t>
            </w:r>
          </w:p>
        </w:tc>
        <w:tc>
          <w:tcPr>
            <w:tcW w:w="2461" w:type="dxa"/>
            <w:gridSpan w:val="2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Сущ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.п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оложение</w:t>
            </w:r>
          </w:p>
        </w:tc>
        <w:tc>
          <w:tcPr>
            <w:tcW w:w="2461" w:type="dxa"/>
            <w:gridSpan w:val="2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Расчетный срок</w:t>
            </w:r>
          </w:p>
        </w:tc>
      </w:tr>
      <w:tr w:rsidR="00874124" w:rsidRPr="00550708" w:rsidTr="005B32A0">
        <w:tc>
          <w:tcPr>
            <w:tcW w:w="2171" w:type="dxa"/>
            <w:vMerge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85" w:type="dxa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Сущ. п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ложение</w:t>
            </w:r>
          </w:p>
        </w:tc>
        <w:tc>
          <w:tcPr>
            <w:tcW w:w="1375" w:type="dxa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Расчетный срок</w:t>
            </w:r>
          </w:p>
        </w:tc>
        <w:tc>
          <w:tcPr>
            <w:tcW w:w="1351" w:type="dxa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Годовой расход тыс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3/год</w:t>
            </w:r>
          </w:p>
        </w:tc>
        <w:tc>
          <w:tcPr>
            <w:tcW w:w="1110" w:type="dxa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Часовой расход м3/час</w:t>
            </w:r>
          </w:p>
        </w:tc>
        <w:tc>
          <w:tcPr>
            <w:tcW w:w="1351" w:type="dxa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Годовой расход тыс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3/год</w:t>
            </w:r>
          </w:p>
        </w:tc>
        <w:tc>
          <w:tcPr>
            <w:tcW w:w="1110" w:type="dxa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Часовой расход м3/час</w:t>
            </w:r>
          </w:p>
        </w:tc>
      </w:tr>
      <w:tr w:rsidR="00035B08" w:rsidRPr="00550708" w:rsidTr="005B32A0">
        <w:tc>
          <w:tcPr>
            <w:tcW w:w="2171" w:type="dxa"/>
          </w:tcPr>
          <w:p w:rsidR="00035B08" w:rsidRPr="00550708" w:rsidRDefault="00035B08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gridSpan w:val="6"/>
          </w:tcPr>
          <w:p w:rsidR="00035B08" w:rsidRPr="00550708" w:rsidRDefault="00035B08" w:rsidP="005B32A0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Категория 1</w:t>
            </w:r>
          </w:p>
        </w:tc>
      </w:tr>
      <w:tr w:rsidR="00182FEB" w:rsidRPr="00550708" w:rsidTr="005B32A0">
        <w:tc>
          <w:tcPr>
            <w:tcW w:w="2171" w:type="dxa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proofErr w:type="spellStart"/>
            <w:r w:rsidRPr="00550708">
              <w:rPr>
                <w:rFonts w:cs="Arial"/>
                <w:sz w:val="22"/>
                <w:szCs w:val="22"/>
              </w:rPr>
              <w:t>Хозкоммунальные</w:t>
            </w:r>
            <w:proofErr w:type="spellEnd"/>
            <w:r w:rsidRPr="00550708">
              <w:rPr>
                <w:rFonts w:cs="Arial"/>
                <w:sz w:val="22"/>
                <w:szCs w:val="22"/>
              </w:rPr>
              <w:t xml:space="preserve"> нужды при ГВС от газового водонагревателя (ПГ+ВПГ), 300 м3/год на 1 чел.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1145</w:t>
            </w: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1150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343500,0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149347,8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345000,0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150000,0</w:t>
            </w:r>
          </w:p>
        </w:tc>
      </w:tr>
      <w:tr w:rsidR="00182FEB" w:rsidRPr="00550708" w:rsidTr="005B32A0">
        <w:tc>
          <w:tcPr>
            <w:tcW w:w="2171" w:type="dxa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Отопление усадебная и блокированная застройка - АОГВ (квартир)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659</w:t>
            </w: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674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2218,2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1008,3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2268,7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1031,2</w:t>
            </w:r>
          </w:p>
        </w:tc>
      </w:tr>
      <w:tr w:rsidR="00182FEB" w:rsidRPr="00550708" w:rsidTr="005B32A0">
        <w:tc>
          <w:tcPr>
            <w:tcW w:w="2171" w:type="dxa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Итого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345718,2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150356,1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347268,7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151031,2</w:t>
            </w:r>
          </w:p>
        </w:tc>
      </w:tr>
      <w:tr w:rsidR="00182FEB" w:rsidRPr="00550708" w:rsidTr="005B32A0">
        <w:tc>
          <w:tcPr>
            <w:tcW w:w="2171" w:type="dxa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Итого с 5% на неучтенные расходы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363004,1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157873,9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364632,1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158582,8</w:t>
            </w:r>
          </w:p>
        </w:tc>
      </w:tr>
      <w:tr w:rsidR="00182FEB" w:rsidRPr="00550708" w:rsidTr="00E13845">
        <w:tc>
          <w:tcPr>
            <w:tcW w:w="2171" w:type="dxa"/>
          </w:tcPr>
          <w:p w:rsidR="00182FEB" w:rsidRPr="00550708" w:rsidRDefault="00182FEB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gridSpan w:val="6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82FEB" w:rsidRPr="00550708" w:rsidTr="005B32A0">
        <w:tc>
          <w:tcPr>
            <w:tcW w:w="2171" w:type="dxa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Коммунально-коммунальные нужды, 5% от расходов категории 1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18150,2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7893,7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18231,6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7929,1</w:t>
            </w:r>
          </w:p>
        </w:tc>
      </w:tr>
      <w:tr w:rsidR="00182FEB" w:rsidRPr="00550708" w:rsidTr="005B32A0">
        <w:tc>
          <w:tcPr>
            <w:tcW w:w="2171" w:type="dxa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Всего с 5% на неучтенные расходы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19057,7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8288,4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19143,2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8325,6</w:t>
            </w:r>
          </w:p>
        </w:tc>
      </w:tr>
      <w:tr w:rsidR="00182FEB" w:rsidRPr="00550708" w:rsidTr="00E13845">
        <w:tc>
          <w:tcPr>
            <w:tcW w:w="2171" w:type="dxa"/>
          </w:tcPr>
          <w:p w:rsidR="00182FEB" w:rsidRPr="00550708" w:rsidRDefault="00182FEB" w:rsidP="005B32A0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82" w:type="dxa"/>
            <w:gridSpan w:val="6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82FEB" w:rsidRPr="00550708" w:rsidTr="005B32A0">
        <w:trPr>
          <w:trHeight w:val="93"/>
        </w:trPr>
        <w:tc>
          <w:tcPr>
            <w:tcW w:w="2171" w:type="dxa"/>
            <w:vMerge w:val="restart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Котельные (для нужд </w:t>
            </w:r>
            <w:proofErr w:type="spellStart"/>
            <w:r w:rsidRPr="00550708">
              <w:rPr>
                <w:rFonts w:cs="Arial"/>
                <w:sz w:val="22"/>
                <w:szCs w:val="22"/>
              </w:rPr>
              <w:t>соцкульбыта</w:t>
            </w:r>
            <w:proofErr w:type="spellEnd"/>
            <w:r w:rsidRPr="00550708">
              <w:rPr>
                <w:rFonts w:cs="Arial"/>
                <w:sz w:val="22"/>
                <w:szCs w:val="22"/>
              </w:rPr>
              <w:t>.)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0,6</w:t>
            </w: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0,7</w:t>
            </w:r>
          </w:p>
        </w:tc>
        <w:tc>
          <w:tcPr>
            <w:tcW w:w="1351" w:type="dxa"/>
            <w:vMerge w:val="restart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342,8</w:t>
            </w:r>
          </w:p>
        </w:tc>
        <w:tc>
          <w:tcPr>
            <w:tcW w:w="1110" w:type="dxa"/>
            <w:vMerge w:val="restart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88,1</w:t>
            </w:r>
          </w:p>
        </w:tc>
        <w:tc>
          <w:tcPr>
            <w:tcW w:w="1351" w:type="dxa"/>
            <w:vMerge w:val="restart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360,3</w:t>
            </w:r>
          </w:p>
        </w:tc>
        <w:tc>
          <w:tcPr>
            <w:tcW w:w="1110" w:type="dxa"/>
            <w:vMerge w:val="restart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94,3</w:t>
            </w:r>
          </w:p>
        </w:tc>
      </w:tr>
      <w:tr w:rsidR="00182FEB" w:rsidRPr="00550708" w:rsidTr="005B32A0">
        <w:trPr>
          <w:trHeight w:val="93"/>
        </w:trPr>
        <w:tc>
          <w:tcPr>
            <w:tcW w:w="2171" w:type="dxa"/>
            <w:vMerge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Гкал/час </w:t>
            </w:r>
          </w:p>
        </w:tc>
        <w:tc>
          <w:tcPr>
            <w:tcW w:w="137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Гкал/час </w:t>
            </w: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82FEB" w:rsidRPr="00550708" w:rsidTr="005B32A0">
        <w:trPr>
          <w:trHeight w:val="93"/>
        </w:trPr>
        <w:tc>
          <w:tcPr>
            <w:tcW w:w="2171" w:type="dxa"/>
            <w:vMerge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82FEB" w:rsidRPr="00550708" w:rsidTr="005B32A0">
        <w:trPr>
          <w:trHeight w:val="93"/>
        </w:trPr>
        <w:tc>
          <w:tcPr>
            <w:tcW w:w="2171" w:type="dxa"/>
            <w:vMerge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2,4</w:t>
            </w:r>
          </w:p>
        </w:tc>
        <w:tc>
          <w:tcPr>
            <w:tcW w:w="137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2,6</w:t>
            </w: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82FEB" w:rsidRPr="00550708" w:rsidTr="005B32A0">
        <w:trPr>
          <w:trHeight w:val="93"/>
        </w:trPr>
        <w:tc>
          <w:tcPr>
            <w:tcW w:w="2171" w:type="dxa"/>
            <w:vMerge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38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тыс. Гкал/год </w:t>
            </w:r>
          </w:p>
        </w:tc>
        <w:tc>
          <w:tcPr>
            <w:tcW w:w="1375" w:type="dxa"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тыс. Гкал/год </w:t>
            </w: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110" w:type="dxa"/>
            <w:vMerge/>
            <w:vAlign w:val="center"/>
          </w:tcPr>
          <w:p w:rsidR="00182FEB" w:rsidRPr="00550708" w:rsidRDefault="00182FEB" w:rsidP="005B32A0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82FEB" w:rsidRPr="00550708" w:rsidTr="005B32A0">
        <w:tc>
          <w:tcPr>
            <w:tcW w:w="2171" w:type="dxa"/>
            <w:vAlign w:val="center"/>
          </w:tcPr>
          <w:p w:rsidR="00182FEB" w:rsidRPr="00550708" w:rsidRDefault="00182FEB" w:rsidP="00E444FF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Общий расход по 1, 2 и 3 категориям.</w:t>
            </w:r>
          </w:p>
        </w:tc>
        <w:tc>
          <w:tcPr>
            <w:tcW w:w="138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75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382404,6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166250,3</w:t>
            </w:r>
          </w:p>
        </w:tc>
        <w:tc>
          <w:tcPr>
            <w:tcW w:w="1351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384135,6</w:t>
            </w:r>
          </w:p>
        </w:tc>
        <w:tc>
          <w:tcPr>
            <w:tcW w:w="1110" w:type="dxa"/>
            <w:vAlign w:val="center"/>
          </w:tcPr>
          <w:p w:rsidR="00182FEB" w:rsidRPr="00550708" w:rsidRDefault="00182FEB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b/>
                <w:bCs/>
                <w:sz w:val="22"/>
                <w:szCs w:val="22"/>
              </w:rPr>
              <w:t>167002,6</w:t>
            </w:r>
          </w:p>
        </w:tc>
      </w:tr>
    </w:tbl>
    <w:p w:rsidR="00035B08" w:rsidRPr="00550708" w:rsidRDefault="00035B08" w:rsidP="00E444FF">
      <w:pPr>
        <w:pStyle w:val="af0"/>
        <w:spacing w:before="0" w:beforeAutospacing="0" w:after="0"/>
        <w:ind w:firstLine="556"/>
        <w:rPr>
          <w:rFonts w:ascii="Arial" w:hAnsi="Arial" w:cs="Arial"/>
          <w:sz w:val="22"/>
          <w:szCs w:val="22"/>
        </w:rPr>
      </w:pPr>
    </w:p>
    <w:p w:rsidR="0094621F" w:rsidRPr="00550708" w:rsidRDefault="0094621F">
      <w:pPr>
        <w:widowControl/>
        <w:suppressAutoHyphens w:val="0"/>
        <w:rPr>
          <w:rFonts w:cs="Arial"/>
          <w:b/>
          <w:bCs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br w:type="page"/>
      </w:r>
    </w:p>
    <w:p w:rsidR="004A258E" w:rsidRPr="00550708" w:rsidRDefault="004A258E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6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.3</w:t>
      </w:r>
      <w:r w:rsidR="00FA3B61" w:rsidRPr="0055070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Водоснабжение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0392" w:rsidRPr="00550708" w:rsidRDefault="004945B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2A0392" w:rsidRPr="00550708">
        <w:rPr>
          <w:rFonts w:ascii="Arial" w:hAnsi="Arial" w:cs="Arial"/>
          <w:b/>
          <w:bCs/>
          <w:sz w:val="22"/>
          <w:szCs w:val="22"/>
        </w:rPr>
        <w:t>Проектные предложения.</w:t>
      </w:r>
    </w:p>
    <w:p w:rsidR="00182FEB" w:rsidRPr="00550708" w:rsidRDefault="00182FEB" w:rsidP="00182FEB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 настоящее время в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Кашкалевском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сельсовете отсутствует централизованное водосна</w:t>
      </w:r>
      <w:r w:rsidRPr="00550708">
        <w:rPr>
          <w:rFonts w:ascii="Arial" w:hAnsi="Arial" w:cs="Arial"/>
          <w:sz w:val="22"/>
          <w:szCs w:val="22"/>
        </w:rPr>
        <w:t>б</w:t>
      </w:r>
      <w:r w:rsidRPr="00550708">
        <w:rPr>
          <w:rFonts w:ascii="Arial" w:hAnsi="Arial" w:cs="Arial"/>
          <w:sz w:val="22"/>
          <w:szCs w:val="22"/>
        </w:rPr>
        <w:t xml:space="preserve">жение, населенные пункты пользуются индивидуальными источниками водоснабжения. 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 связи с </w:t>
      </w:r>
      <w:proofErr w:type="spellStart"/>
      <w:r w:rsidRPr="00550708">
        <w:rPr>
          <w:rFonts w:ascii="Arial" w:hAnsi="Arial" w:cs="Arial"/>
          <w:sz w:val="22"/>
          <w:szCs w:val="22"/>
        </w:rPr>
        <w:t>отстутствием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информации о качестве питьевой воды и для организации це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 xml:space="preserve">трализованного водоснабжения необходимо произвести гидрогеологические изыскания для поиска запасов питьевой воды. </w:t>
      </w:r>
    </w:p>
    <w:p w:rsidR="00182FEB" w:rsidRPr="00550708" w:rsidRDefault="00182FEB" w:rsidP="00182FEB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Настоящим проектом предусматривается застройка жилого массива: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</w:t>
      </w:r>
      <w:proofErr w:type="gramStart"/>
      <w:r w:rsidRPr="00550708">
        <w:rPr>
          <w:rFonts w:ascii="Arial" w:hAnsi="Arial" w:cs="Arial"/>
          <w:sz w:val="22"/>
          <w:szCs w:val="22"/>
        </w:rPr>
        <w:t>малоэтажная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индивидуальная с участками и домами, оборудованными внутренним водопроводом с местными водонагревателями;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строительство общественных и коммунальных зданий оборудованных внутренним водопроводом.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Сети проектируемого водопровода приняты из полиэтиленовых напорных труб ПЭ100 SDR17 питьевых по ГОСТ 18599-2001.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Население д. </w:t>
      </w:r>
      <w:proofErr w:type="spellStart"/>
      <w:r w:rsidRPr="00550708">
        <w:rPr>
          <w:rFonts w:ascii="Arial" w:hAnsi="Arial" w:cs="Arial"/>
          <w:sz w:val="22"/>
          <w:szCs w:val="22"/>
        </w:rPr>
        <w:t>Ленин-Буляк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снабжаются водой от индивидуальных колодцев.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Количество воды на нужды промышленности, обеспечивающей население продуктами, и неучтенные расходы принимается дополнительно в размере 10% суммарного расхода в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ды на хозяйственно-питьевые нужды населенного пункта. 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Общее водопотребление по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Кашкалевскому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сельсовету на первую очередь строител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ства составит 113 м3/</w:t>
      </w:r>
      <w:proofErr w:type="spellStart"/>
      <w:r w:rsidRPr="00550708">
        <w:rPr>
          <w:rFonts w:ascii="Arial" w:hAnsi="Arial" w:cs="Arial"/>
          <w:sz w:val="22"/>
          <w:szCs w:val="22"/>
        </w:rPr>
        <w:t>сут</w:t>
      </w:r>
      <w:proofErr w:type="spellEnd"/>
      <w:r w:rsidRPr="00550708">
        <w:rPr>
          <w:rFonts w:ascii="Arial" w:hAnsi="Arial" w:cs="Arial"/>
          <w:sz w:val="22"/>
          <w:szCs w:val="22"/>
        </w:rPr>
        <w:t>, на расчетный срок — 135 м3/</w:t>
      </w:r>
      <w:proofErr w:type="spellStart"/>
      <w:r w:rsidRPr="00550708">
        <w:rPr>
          <w:rFonts w:ascii="Arial" w:hAnsi="Arial" w:cs="Arial"/>
          <w:sz w:val="22"/>
          <w:szCs w:val="22"/>
        </w:rPr>
        <w:t>сут</w:t>
      </w:r>
      <w:proofErr w:type="spellEnd"/>
      <w:r w:rsidRPr="00550708">
        <w:rPr>
          <w:rFonts w:ascii="Arial" w:hAnsi="Arial" w:cs="Arial"/>
          <w:sz w:val="22"/>
          <w:szCs w:val="22"/>
        </w:rPr>
        <w:t>.</w:t>
      </w:r>
    </w:p>
    <w:p w:rsidR="001A41EB" w:rsidRPr="00550708" w:rsidRDefault="004F6E2F" w:rsidP="004F6E2F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</w:t>
      </w:r>
      <w:r w:rsidR="001A41EB" w:rsidRPr="00550708">
        <w:rPr>
          <w:rFonts w:ascii="Arial" w:hAnsi="Arial" w:cs="Arial"/>
          <w:sz w:val="22"/>
          <w:szCs w:val="22"/>
        </w:rPr>
        <w:t>Нормы водопотребления и расходы сведены в таблицу 6.5.</w:t>
      </w:r>
    </w:p>
    <w:p w:rsidR="0094621F" w:rsidRPr="00550708" w:rsidRDefault="0094621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6</w:t>
      </w:r>
      <w:r w:rsidR="004945B2" w:rsidRPr="00550708">
        <w:rPr>
          <w:rFonts w:ascii="Arial" w:hAnsi="Arial" w:cs="Arial"/>
          <w:b/>
          <w:bCs/>
          <w:sz w:val="22"/>
          <w:szCs w:val="22"/>
        </w:rPr>
        <w:t>.</w:t>
      </w:r>
      <w:r w:rsidR="00B86BF3" w:rsidRPr="00550708">
        <w:rPr>
          <w:rFonts w:ascii="Arial" w:hAnsi="Arial" w:cs="Arial"/>
          <w:b/>
          <w:bCs/>
          <w:sz w:val="22"/>
          <w:szCs w:val="22"/>
        </w:rPr>
        <w:t>4</w:t>
      </w:r>
      <w:r w:rsidR="004945B2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Пожаротушение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 все сроки строительства </w:t>
      </w:r>
      <w:proofErr w:type="gramStart"/>
      <w:r w:rsidRPr="00550708">
        <w:rPr>
          <w:rFonts w:ascii="Arial" w:hAnsi="Arial" w:cs="Arial"/>
          <w:sz w:val="22"/>
          <w:szCs w:val="22"/>
        </w:rPr>
        <w:t>принимается 1 пожар для наружного пожаротушения с расходом воды 10 л/сек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и 1 внутренний — 1 струя по 2,5 л/сек.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Продолжительность тушения пожара 3 часа. Расход воды на пожаротушение составит: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(2,5+10)*3*3600/1000=135 м3/</w:t>
      </w:r>
      <w:proofErr w:type="spellStart"/>
      <w:r w:rsidRPr="00550708">
        <w:rPr>
          <w:rFonts w:ascii="Arial" w:hAnsi="Arial" w:cs="Arial"/>
          <w:sz w:val="22"/>
          <w:szCs w:val="22"/>
        </w:rPr>
        <w:t>сут</w:t>
      </w:r>
      <w:proofErr w:type="spellEnd"/>
      <w:r w:rsidRPr="00550708">
        <w:rPr>
          <w:rFonts w:ascii="Arial" w:hAnsi="Arial" w:cs="Arial"/>
          <w:sz w:val="22"/>
          <w:szCs w:val="22"/>
        </w:rPr>
        <w:t>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Пополнение пожарных запасов по действующим нормам производится за счет сокр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щения расходов воды на хозяйственно-питьевые нужды.</w:t>
      </w: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Противопожарный запас воды хранится в резервуарах чистой воды и пожарных вод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емах. На всех естественных и искусственных водоемах устраиваются пирсы для забора в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ды пожарными автомашинами.</w:t>
      </w:r>
    </w:p>
    <w:p w:rsidR="008D4CEF" w:rsidRPr="00550708" w:rsidRDefault="008D4CEF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6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</w:t>
      </w:r>
      <w:r w:rsidR="007866FE" w:rsidRPr="00550708">
        <w:rPr>
          <w:rFonts w:ascii="Arial" w:hAnsi="Arial" w:cs="Arial"/>
          <w:b/>
          <w:bCs/>
          <w:sz w:val="22"/>
          <w:szCs w:val="22"/>
        </w:rPr>
        <w:t xml:space="preserve">5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Водоотведение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A0392" w:rsidRPr="00550708" w:rsidRDefault="004945B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2A0392" w:rsidRPr="00550708">
        <w:rPr>
          <w:rFonts w:ascii="Arial" w:hAnsi="Arial" w:cs="Arial"/>
          <w:b/>
          <w:bCs/>
          <w:sz w:val="22"/>
          <w:szCs w:val="22"/>
        </w:rPr>
        <w:t>Существующее положение.</w:t>
      </w:r>
    </w:p>
    <w:p w:rsidR="008D4CEF" w:rsidRPr="00550708" w:rsidRDefault="008D4CEF" w:rsidP="008D4CEF">
      <w:pPr>
        <w:pStyle w:val="af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Централизованная система водоотведения в </w:t>
      </w:r>
      <w:proofErr w:type="spellStart"/>
      <w:r w:rsidR="00182FEB" w:rsidRPr="00550708">
        <w:rPr>
          <w:rFonts w:ascii="Arial" w:hAnsi="Arial" w:cs="Arial"/>
          <w:sz w:val="22"/>
          <w:szCs w:val="22"/>
        </w:rPr>
        <w:t>Кашкалевском</w:t>
      </w:r>
      <w:proofErr w:type="spellEnd"/>
      <w:r w:rsidR="001A41EB" w:rsidRPr="00550708">
        <w:rPr>
          <w:rFonts w:ascii="Arial" w:hAnsi="Arial" w:cs="Arial"/>
          <w:sz w:val="22"/>
          <w:szCs w:val="22"/>
        </w:rPr>
        <w:t xml:space="preserve"> </w:t>
      </w:r>
      <w:r w:rsidRPr="00550708">
        <w:rPr>
          <w:rFonts w:ascii="Arial" w:hAnsi="Arial" w:cs="Arial"/>
          <w:sz w:val="22"/>
          <w:szCs w:val="22"/>
        </w:rPr>
        <w:t xml:space="preserve">сельсовете отсутствует. 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D65AD" w:rsidRPr="00550708" w:rsidRDefault="004945B2" w:rsidP="0094621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2A0392" w:rsidRPr="00550708">
        <w:rPr>
          <w:rFonts w:ascii="Arial" w:hAnsi="Arial" w:cs="Arial"/>
          <w:b/>
          <w:bCs/>
          <w:sz w:val="22"/>
          <w:szCs w:val="22"/>
        </w:rPr>
        <w:t>Проектное решение.</w:t>
      </w:r>
    </w:p>
    <w:p w:rsidR="00182FEB" w:rsidRPr="00550708" w:rsidRDefault="00182FEB" w:rsidP="0094621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182FEB" w:rsidRPr="00550708" w:rsidRDefault="00182FEB" w:rsidP="00182FEB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Проектом предусматривается централизованное </w:t>
      </w:r>
      <w:proofErr w:type="spellStart"/>
      <w:r w:rsidRPr="00550708">
        <w:rPr>
          <w:rFonts w:ascii="Arial" w:hAnsi="Arial" w:cs="Arial"/>
          <w:sz w:val="22"/>
          <w:szCs w:val="22"/>
        </w:rPr>
        <w:t>канализование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50708">
        <w:rPr>
          <w:rFonts w:ascii="Arial" w:hAnsi="Arial" w:cs="Arial"/>
          <w:sz w:val="22"/>
          <w:szCs w:val="22"/>
        </w:rPr>
        <w:t>д</w:t>
      </w:r>
      <w:proofErr w:type="gramStart"/>
      <w:r w:rsidRPr="00550708">
        <w:rPr>
          <w:rFonts w:ascii="Arial" w:hAnsi="Arial" w:cs="Arial"/>
          <w:sz w:val="22"/>
          <w:szCs w:val="22"/>
        </w:rPr>
        <w:t>.С</w:t>
      </w:r>
      <w:proofErr w:type="gramEnd"/>
      <w:r w:rsidRPr="00550708">
        <w:rPr>
          <w:rFonts w:ascii="Arial" w:hAnsi="Arial" w:cs="Arial"/>
          <w:sz w:val="22"/>
          <w:szCs w:val="22"/>
        </w:rPr>
        <w:t>тарокарагушево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 устройством биологических очистных сооружений и сбросом очищенных сточных вод в </w:t>
      </w:r>
      <w:proofErr w:type="spellStart"/>
      <w:r w:rsidRPr="00550708">
        <w:rPr>
          <w:rFonts w:ascii="Arial" w:hAnsi="Arial" w:cs="Arial"/>
          <w:sz w:val="22"/>
          <w:szCs w:val="22"/>
        </w:rPr>
        <w:t>р.Барыч</w:t>
      </w:r>
      <w:proofErr w:type="spellEnd"/>
      <w:r w:rsidRPr="00550708">
        <w:rPr>
          <w:rFonts w:ascii="Arial" w:hAnsi="Arial" w:cs="Arial"/>
          <w:sz w:val="22"/>
          <w:szCs w:val="22"/>
        </w:rPr>
        <w:t>.</w:t>
      </w:r>
    </w:p>
    <w:p w:rsidR="00182FEB" w:rsidRPr="00550708" w:rsidRDefault="00182FEB" w:rsidP="00182FEB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Во всех остальных населенных пунктах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Кашкалевского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сельсовета предусматривается ус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ройство системы септиков.</w:t>
      </w:r>
    </w:p>
    <w:p w:rsidR="00182FEB" w:rsidRPr="00550708" w:rsidRDefault="00182FEB" w:rsidP="00182FEB">
      <w:pPr>
        <w:pStyle w:val="af0"/>
        <w:spacing w:before="0" w:beforeAutospacing="0" w:after="0"/>
        <w:ind w:firstLine="64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Предлагаемые системы септиков работают по принципу отстойника, в котором прои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ходит осаждение взвешенных частиц и их микробиологическая анаэробная переработка. В системах, укомплектованных фильтрационным колодцем, предусмотрена аэробная микр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биологическая переработка мелкодисперсных органических частиц и отведение осветлё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ных сточных вод в фильтрующий слой, а затем в почву. Каждая система состоит из посл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lastRenderedPageBreak/>
        <w:t>довательно соединённых септиков, что обеспечивает ступенчатую очистку сточных вод от взвеси.</w:t>
      </w:r>
    </w:p>
    <w:p w:rsidR="00182FEB" w:rsidRPr="00550708" w:rsidRDefault="00182FEB" w:rsidP="00182FEB">
      <w:pPr>
        <w:pStyle w:val="af0"/>
        <w:spacing w:before="0" w:beforeAutospacing="0" w:after="0"/>
        <w:ind w:firstLine="646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Вначале сточные воды попадают в септики-отстойники, в которых осаждается, нака</w:t>
      </w:r>
      <w:r w:rsidRPr="00550708">
        <w:rPr>
          <w:rFonts w:ascii="Arial" w:hAnsi="Arial" w:cs="Arial"/>
          <w:sz w:val="22"/>
          <w:szCs w:val="22"/>
        </w:rPr>
        <w:t>п</w:t>
      </w:r>
      <w:r w:rsidRPr="00550708">
        <w:rPr>
          <w:rFonts w:ascii="Arial" w:hAnsi="Arial" w:cs="Arial"/>
          <w:sz w:val="22"/>
          <w:szCs w:val="22"/>
        </w:rPr>
        <w:t>ливается и перерабатывается взвесь. После очистки от взвеси воды сбрасываются в ест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ственные углубления (канавы и т.п.) или распределяются в почву через фильтрующую о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сыпку фильтрационного колодца с перфорацией. Количество септиков-отстойников должно быть не менее двух-трёх. В противном случае осветлённые воды, попадающие в фильтр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ционный колодец либо в естественные углубления по отводящей трубе, будут содержать недопустимо большое количество органической взвеси, которая обладает неприятным зап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хом и может привести к загрязнению фильтрующего элемента и окружающей среды.</w:t>
      </w:r>
    </w:p>
    <w:p w:rsidR="001A41EB" w:rsidRPr="00550708" w:rsidRDefault="001A41E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2A0392" w:rsidRPr="00550708" w:rsidRDefault="008D4CE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</w:t>
      </w:r>
      <w:r w:rsidR="002A0392" w:rsidRPr="00550708">
        <w:rPr>
          <w:rFonts w:ascii="Arial" w:hAnsi="Arial" w:cs="Arial"/>
          <w:sz w:val="22"/>
          <w:szCs w:val="22"/>
        </w:rPr>
        <w:t>Нормы водоотведения и ра</w:t>
      </w:r>
      <w:r w:rsidR="00CD3A71" w:rsidRPr="00550708">
        <w:rPr>
          <w:rFonts w:ascii="Arial" w:hAnsi="Arial" w:cs="Arial"/>
          <w:sz w:val="22"/>
          <w:szCs w:val="22"/>
        </w:rPr>
        <w:t xml:space="preserve">сходы стоков сведены в таблицу </w:t>
      </w:r>
      <w:r w:rsidR="00094576" w:rsidRPr="00550708">
        <w:rPr>
          <w:rFonts w:ascii="Arial" w:hAnsi="Arial" w:cs="Arial"/>
          <w:sz w:val="22"/>
          <w:szCs w:val="22"/>
        </w:rPr>
        <w:t>6</w:t>
      </w:r>
      <w:r w:rsidR="00CD3A71" w:rsidRPr="00550708">
        <w:rPr>
          <w:rFonts w:ascii="Arial" w:hAnsi="Arial" w:cs="Arial"/>
          <w:sz w:val="22"/>
          <w:szCs w:val="22"/>
        </w:rPr>
        <w:t>.5</w:t>
      </w:r>
      <w:r w:rsidR="002A0392" w:rsidRPr="00550708">
        <w:rPr>
          <w:rFonts w:ascii="Arial" w:hAnsi="Arial" w:cs="Arial"/>
          <w:sz w:val="22"/>
          <w:szCs w:val="22"/>
        </w:rPr>
        <w:t>.</w:t>
      </w:r>
    </w:p>
    <w:p w:rsidR="00552F0A" w:rsidRPr="00550708" w:rsidRDefault="00552F0A" w:rsidP="00E444F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F256F" w:rsidRPr="00550708" w:rsidRDefault="00696713" w:rsidP="00E444FF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</w:t>
      </w:r>
      <w:r w:rsidR="002A0392" w:rsidRPr="00550708">
        <w:rPr>
          <w:rFonts w:ascii="Arial" w:hAnsi="Arial" w:cs="Arial"/>
          <w:sz w:val="22"/>
          <w:szCs w:val="22"/>
        </w:rPr>
        <w:t xml:space="preserve"> Нормы и расходы водопотребления и водоотведения на первую очередь строительства и на расчетный срок.</w:t>
      </w:r>
    </w:p>
    <w:p w:rsidR="004146C6" w:rsidRPr="00550708" w:rsidRDefault="00696713" w:rsidP="00B42332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B42332" w:rsidRPr="00550708">
        <w:rPr>
          <w:rFonts w:ascii="Arial" w:hAnsi="Arial" w:cs="Arial"/>
          <w:sz w:val="22"/>
          <w:szCs w:val="22"/>
        </w:rPr>
        <w:t xml:space="preserve">    </w:t>
      </w:r>
      <w:r w:rsidRPr="00550708">
        <w:rPr>
          <w:rFonts w:ascii="Arial" w:hAnsi="Arial" w:cs="Arial"/>
          <w:sz w:val="22"/>
          <w:szCs w:val="22"/>
        </w:rPr>
        <w:t xml:space="preserve"> Таблица </w:t>
      </w:r>
      <w:r w:rsidR="00094576" w:rsidRPr="00550708">
        <w:rPr>
          <w:rFonts w:ascii="Arial" w:hAnsi="Arial" w:cs="Arial"/>
          <w:sz w:val="22"/>
          <w:szCs w:val="22"/>
        </w:rPr>
        <w:t>6</w:t>
      </w:r>
      <w:r w:rsidRPr="00550708">
        <w:rPr>
          <w:rFonts w:ascii="Arial" w:hAnsi="Arial" w:cs="Arial"/>
          <w:sz w:val="22"/>
          <w:szCs w:val="22"/>
        </w:rPr>
        <w:t>.5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7"/>
        <w:gridCol w:w="1666"/>
        <w:gridCol w:w="560"/>
        <w:gridCol w:w="7"/>
        <w:gridCol w:w="683"/>
        <w:gridCol w:w="810"/>
        <w:gridCol w:w="809"/>
        <w:gridCol w:w="809"/>
        <w:gridCol w:w="809"/>
        <w:gridCol w:w="810"/>
        <w:gridCol w:w="809"/>
        <w:gridCol w:w="845"/>
        <w:gridCol w:w="809"/>
      </w:tblGrid>
      <w:tr w:rsidR="00874124" w:rsidRPr="00550708" w:rsidTr="005B32A0">
        <w:trPr>
          <w:trHeight w:val="1272"/>
        </w:trPr>
        <w:tc>
          <w:tcPr>
            <w:tcW w:w="427" w:type="dxa"/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п</w:t>
            </w:r>
            <w:proofErr w:type="spellEnd"/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66" w:type="dxa"/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Наименов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ние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потребителей</w:t>
            </w:r>
          </w:p>
        </w:tc>
        <w:tc>
          <w:tcPr>
            <w:tcW w:w="560" w:type="dxa"/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Насел.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чел.</w:t>
            </w:r>
          </w:p>
        </w:tc>
        <w:tc>
          <w:tcPr>
            <w:tcW w:w="690" w:type="dxa"/>
            <w:gridSpan w:val="2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Норма 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в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до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потр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/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Средне-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ч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сов.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м3/ч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кунд.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/с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Средне-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у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точн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м3/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845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Средний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ст</w:t>
            </w: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.в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/с</w:t>
            </w:r>
          </w:p>
        </w:tc>
        <w:tc>
          <w:tcPr>
            <w:tcW w:w="809" w:type="dxa"/>
            <w:tcBorders>
              <w:bottom w:val="single" w:sz="4" w:space="0" w:color="000000"/>
            </w:tcBorders>
            <w:vAlign w:val="center"/>
          </w:tcPr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сим.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кунд</w:t>
            </w:r>
          </w:p>
          <w:p w:rsidR="006E6FBB" w:rsidRPr="00550708" w:rsidRDefault="006E6FBB" w:rsidP="005B32A0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ход</w:t>
            </w:r>
          </w:p>
          <w:p w:rsidR="006E6FBB" w:rsidRPr="00550708" w:rsidRDefault="006E6FBB" w:rsidP="006E6FBB">
            <w:pPr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л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/с</w:t>
            </w:r>
          </w:p>
        </w:tc>
      </w:tr>
      <w:tr w:rsidR="00E13845" w:rsidRPr="00550708" w:rsidTr="004A258E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proofErr w:type="spellStart"/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.К</w:t>
            </w:r>
            <w:proofErr w:type="gramEnd"/>
            <w:r w:rsidRPr="00550708">
              <w:rPr>
                <w:rFonts w:cs="Arial"/>
                <w:szCs w:val="20"/>
              </w:rPr>
              <w:t>ашкалево</w:t>
            </w:r>
            <w:proofErr w:type="spellEnd"/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6C05D7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238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23,80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28,56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4,73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1,31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23,80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28,56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0,28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0,83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240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24,00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28,80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4,75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1,32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24,00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28,80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0,28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0,83</w:t>
            </w:r>
          </w:p>
        </w:tc>
      </w:tr>
      <w:tr w:rsidR="00E13845" w:rsidRPr="00550708" w:rsidTr="004A258E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.Б</w:t>
            </w:r>
            <w:proofErr w:type="gramEnd"/>
            <w:r w:rsidRPr="00550708">
              <w:rPr>
                <w:rFonts w:cs="Arial"/>
                <w:szCs w:val="20"/>
              </w:rPr>
              <w:t>акалы</w:t>
            </w:r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6C05D7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211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79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16,67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20,00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3,45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0,96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16,67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20,00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0,19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0,58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211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21,10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25,32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4,37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1,21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21,10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25,32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0,24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0,73</w:t>
            </w:r>
          </w:p>
        </w:tc>
      </w:tr>
      <w:tr w:rsidR="00E13845" w:rsidRPr="00550708" w:rsidTr="004A258E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proofErr w:type="spellStart"/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.Д</w:t>
            </w:r>
            <w:proofErr w:type="gramEnd"/>
            <w:r w:rsidRPr="00550708">
              <w:rPr>
                <w:rFonts w:cs="Arial"/>
                <w:szCs w:val="20"/>
              </w:rPr>
              <w:t>аутларово</w:t>
            </w:r>
            <w:proofErr w:type="spellEnd"/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6C05D7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209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79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16,51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19,81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3,43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0,95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16,51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19,81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0,19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0,57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210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25,20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4,35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1,21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25,20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0,24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0,73</w:t>
            </w:r>
          </w:p>
        </w:tc>
      </w:tr>
      <w:tr w:rsidR="00E13845" w:rsidRPr="00550708" w:rsidTr="004A258E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4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proofErr w:type="spellStart"/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.И</w:t>
            </w:r>
            <w:proofErr w:type="gramEnd"/>
            <w:r w:rsidRPr="00550708">
              <w:rPr>
                <w:rFonts w:cs="Arial"/>
                <w:szCs w:val="20"/>
              </w:rPr>
              <w:t>шмаметово</w:t>
            </w:r>
            <w:proofErr w:type="spellEnd"/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6C05D7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166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79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13,11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15,74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3,02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0,84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13,11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15,74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0,15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0,46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166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16,60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19,92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3,82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1,06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16,60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19,92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0,19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0,58</w:t>
            </w: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5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proofErr w:type="spellStart"/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.Н</w:t>
            </w:r>
            <w:proofErr w:type="gramEnd"/>
            <w:r w:rsidRPr="00550708">
              <w:rPr>
                <w:rFonts w:cs="Arial"/>
                <w:szCs w:val="20"/>
              </w:rPr>
              <w:t>овокарагушево</w:t>
            </w:r>
            <w:proofErr w:type="spellEnd"/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24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50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1,20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1,44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0,32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0,09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1,20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1,44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0,04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24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50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1,20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1,44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0,32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0,09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1,20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1,44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0,04</w:t>
            </w: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6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proofErr w:type="spellStart"/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.Л</w:t>
            </w:r>
            <w:proofErr w:type="gramEnd"/>
            <w:r w:rsidRPr="00550708">
              <w:rPr>
                <w:rFonts w:cs="Arial"/>
                <w:szCs w:val="20"/>
              </w:rPr>
              <w:t>енин-Буляк</w:t>
            </w:r>
            <w:proofErr w:type="spellEnd"/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0,09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0,01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0,09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0,00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0,09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0,01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0,09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0,00</w:t>
            </w: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7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proofErr w:type="spellStart"/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.С</w:t>
            </w:r>
            <w:proofErr w:type="gramEnd"/>
            <w:r w:rsidRPr="00550708">
              <w:rPr>
                <w:rFonts w:cs="Arial"/>
                <w:szCs w:val="20"/>
              </w:rPr>
              <w:t>тарокарагушево</w:t>
            </w:r>
            <w:proofErr w:type="spellEnd"/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268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79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21,17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25,41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4,01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1,12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21,17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25,41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0,25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0,74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270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100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27,00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32,40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5,10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1,42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27,00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32,40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0,31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0,94</w:t>
            </w: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8</w:t>
            </w: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proofErr w:type="spellStart"/>
            <w:r w:rsidRPr="00550708">
              <w:rPr>
                <w:rFonts w:cs="Arial"/>
                <w:szCs w:val="20"/>
              </w:rPr>
              <w:t>д</w:t>
            </w:r>
            <w:proofErr w:type="gramStart"/>
            <w:r w:rsidRPr="00550708">
              <w:rPr>
                <w:rFonts w:cs="Arial"/>
                <w:szCs w:val="20"/>
              </w:rPr>
              <w:t>.Н</w:t>
            </w:r>
            <w:proofErr w:type="gramEnd"/>
            <w:r w:rsidRPr="00550708">
              <w:rPr>
                <w:rFonts w:cs="Arial"/>
                <w:szCs w:val="20"/>
              </w:rPr>
              <w:t>овокарагушево</w:t>
            </w:r>
            <w:proofErr w:type="spellEnd"/>
          </w:p>
        </w:tc>
        <w:tc>
          <w:tcPr>
            <w:tcW w:w="56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690" w:type="dxa"/>
            <w:gridSpan w:val="2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809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</w:tr>
      <w:tr w:rsidR="00E13845" w:rsidRPr="00550708" w:rsidTr="00E13845">
        <w:tc>
          <w:tcPr>
            <w:tcW w:w="427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26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50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1,30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1,56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0,35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0,10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1,30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1,56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0,05</w:t>
            </w:r>
          </w:p>
        </w:tc>
      </w:tr>
      <w:tr w:rsidR="00E13845" w:rsidRPr="00550708" w:rsidTr="004A258E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26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50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1,30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1,56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0,35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0,10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1,30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1,56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0,02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cs="Arial"/>
                <w:szCs w:val="20"/>
              </w:rPr>
            </w:pPr>
            <w:r w:rsidRPr="00550708">
              <w:rPr>
                <w:rFonts w:cs="Arial"/>
                <w:szCs w:val="20"/>
              </w:rPr>
              <w:t>0,05</w:t>
            </w:r>
          </w:p>
        </w:tc>
      </w:tr>
      <w:tr w:rsidR="006B145E" w:rsidRPr="00550708" w:rsidTr="005B32A0">
        <w:tc>
          <w:tcPr>
            <w:tcW w:w="427" w:type="dxa"/>
          </w:tcPr>
          <w:p w:rsidR="006B145E" w:rsidRPr="00550708" w:rsidRDefault="00E13845">
            <w:pPr>
              <w:jc w:val="right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9</w:t>
            </w:r>
          </w:p>
        </w:tc>
        <w:tc>
          <w:tcPr>
            <w:tcW w:w="1666" w:type="dxa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 xml:space="preserve">Нужды промышленности, обеспечивающей население продуктами и неучтенные расходы </w:t>
            </w:r>
          </w:p>
        </w:tc>
        <w:tc>
          <w:tcPr>
            <w:tcW w:w="560" w:type="dxa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690" w:type="dxa"/>
            <w:gridSpan w:val="2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10%</w:t>
            </w:r>
          </w:p>
        </w:tc>
        <w:tc>
          <w:tcPr>
            <w:tcW w:w="810" w:type="dxa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" w:type="dxa"/>
            <w:vAlign w:val="center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  <w:vAlign w:val="center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45" w:type="dxa"/>
            <w:vAlign w:val="center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09" w:type="dxa"/>
          </w:tcPr>
          <w:p w:rsidR="006B145E" w:rsidRPr="00550708" w:rsidRDefault="006B145E">
            <w:pPr>
              <w:rPr>
                <w:rFonts w:cs="Arial"/>
                <w:sz w:val="22"/>
                <w:szCs w:val="22"/>
              </w:rPr>
            </w:pPr>
          </w:p>
        </w:tc>
      </w:tr>
      <w:tr w:rsidR="00E13845" w:rsidRPr="00550708" w:rsidTr="00E13845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1 очередь строительства</w:t>
            </w:r>
          </w:p>
        </w:tc>
        <w:tc>
          <w:tcPr>
            <w:tcW w:w="567" w:type="dxa"/>
            <w:gridSpan w:val="2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683" w:type="dxa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9,38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11,26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1,93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0,54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9,38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11,26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0,11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0,33</w:t>
            </w:r>
          </w:p>
        </w:tc>
      </w:tr>
      <w:tr w:rsidR="00E13845" w:rsidRPr="00550708" w:rsidTr="005B32A0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11,23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13,47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2,31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0,64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11,23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13,47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0,13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0,39</w:t>
            </w:r>
          </w:p>
        </w:tc>
      </w:tr>
      <w:tr w:rsidR="00E13845" w:rsidRPr="00550708" w:rsidTr="005B32A0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Итого на 1 очередь строительства</w:t>
            </w:r>
          </w:p>
        </w:tc>
        <w:tc>
          <w:tcPr>
            <w:tcW w:w="560" w:type="dxa"/>
            <w:vAlign w:val="center"/>
          </w:tcPr>
          <w:p w:rsidR="00E13845" w:rsidRPr="00550708" w:rsidRDefault="00E13845" w:rsidP="00E13845">
            <w:pPr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115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112,61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19,34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5,37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112,61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1,09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3,26</w:t>
            </w:r>
          </w:p>
        </w:tc>
      </w:tr>
      <w:tr w:rsidR="00E13845" w:rsidRPr="00550708" w:rsidTr="005B32A0">
        <w:tc>
          <w:tcPr>
            <w:tcW w:w="427" w:type="dxa"/>
            <w:vAlign w:val="center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66" w:type="dxa"/>
          </w:tcPr>
          <w:p w:rsidR="00E13845" w:rsidRPr="00550708" w:rsidRDefault="00E13845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Итого на расчетный срок</w:t>
            </w:r>
          </w:p>
        </w:tc>
        <w:tc>
          <w:tcPr>
            <w:tcW w:w="560" w:type="dxa"/>
            <w:vAlign w:val="center"/>
          </w:tcPr>
          <w:p w:rsidR="00E13845" w:rsidRPr="00550708" w:rsidRDefault="00E13845" w:rsidP="00E13845">
            <w:pPr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1150</w:t>
            </w:r>
          </w:p>
        </w:tc>
        <w:tc>
          <w:tcPr>
            <w:tcW w:w="690" w:type="dxa"/>
            <w:gridSpan w:val="2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134,73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23,09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6,41</w:t>
            </w:r>
          </w:p>
        </w:tc>
        <w:tc>
          <w:tcPr>
            <w:tcW w:w="810" w:type="dxa"/>
            <w:vAlign w:val="center"/>
          </w:tcPr>
          <w:p w:rsidR="00E13845" w:rsidRPr="00550708" w:rsidRDefault="00E13845">
            <w:pPr>
              <w:rPr>
                <w:rFonts w:ascii="Arial CYR" w:hAnsi="Arial CYR" w:cs="Arial CYR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134,73</w:t>
            </w:r>
          </w:p>
        </w:tc>
        <w:tc>
          <w:tcPr>
            <w:tcW w:w="845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1,30</w:t>
            </w:r>
          </w:p>
        </w:tc>
        <w:tc>
          <w:tcPr>
            <w:tcW w:w="809" w:type="dxa"/>
            <w:vAlign w:val="center"/>
          </w:tcPr>
          <w:p w:rsidR="00E13845" w:rsidRPr="00550708" w:rsidRDefault="00E13845">
            <w:pPr>
              <w:jc w:val="right"/>
              <w:rPr>
                <w:rFonts w:ascii="Arial CYR" w:hAnsi="Arial CYR" w:cs="Arial CYR"/>
                <w:szCs w:val="20"/>
              </w:rPr>
            </w:pPr>
            <w:r w:rsidRPr="00550708">
              <w:rPr>
                <w:rFonts w:ascii="Arial CYR" w:hAnsi="Arial CYR" w:cs="Arial CYR"/>
                <w:szCs w:val="20"/>
              </w:rPr>
              <w:t>3,90</w:t>
            </w:r>
          </w:p>
        </w:tc>
      </w:tr>
    </w:tbl>
    <w:p w:rsidR="006E6FBB" w:rsidRPr="00550708" w:rsidRDefault="006E6FB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E6FBB" w:rsidRPr="00550708" w:rsidRDefault="006E6FB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E6FBB" w:rsidRPr="00550708" w:rsidRDefault="006E6FB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6</w:t>
      </w:r>
      <w:r w:rsidR="007866FE" w:rsidRPr="00550708">
        <w:rPr>
          <w:rFonts w:ascii="Arial" w:hAnsi="Arial" w:cs="Arial"/>
          <w:b/>
          <w:bCs/>
          <w:sz w:val="22"/>
          <w:szCs w:val="22"/>
        </w:rPr>
        <w:t>.6</w:t>
      </w:r>
      <w:r w:rsidR="00FA3B61" w:rsidRPr="00550708">
        <w:rPr>
          <w:rFonts w:ascii="Arial" w:hAnsi="Arial" w:cs="Arial"/>
          <w:b/>
          <w:bCs/>
          <w:sz w:val="22"/>
          <w:szCs w:val="22"/>
        </w:rPr>
        <w:t xml:space="preserve"> 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Ливневая канализация.</w:t>
      </w:r>
    </w:p>
    <w:p w:rsidR="00E13845" w:rsidRPr="00550708" w:rsidRDefault="007D65AD" w:rsidP="00E13845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</w:t>
      </w:r>
      <w:r w:rsidR="00E13845" w:rsidRPr="00550708">
        <w:rPr>
          <w:rFonts w:ascii="Arial" w:hAnsi="Arial" w:cs="Arial"/>
          <w:sz w:val="22"/>
          <w:szCs w:val="22"/>
        </w:rPr>
        <w:t>Проектом предусмотрено исключение попадания загрязненного поверхностного стока в водоприемники. С этой целью вдоль береговых линий рек и ручьев, по ближайшим к водот</w:t>
      </w:r>
      <w:r w:rsidR="00E13845" w:rsidRPr="00550708">
        <w:rPr>
          <w:rFonts w:ascii="Arial" w:hAnsi="Arial" w:cs="Arial"/>
          <w:sz w:val="22"/>
          <w:szCs w:val="22"/>
        </w:rPr>
        <w:t>о</w:t>
      </w:r>
      <w:r w:rsidR="00E13845" w:rsidRPr="00550708">
        <w:rPr>
          <w:rFonts w:ascii="Arial" w:hAnsi="Arial" w:cs="Arial"/>
          <w:sz w:val="22"/>
          <w:szCs w:val="22"/>
        </w:rPr>
        <w:t xml:space="preserve">кам улицам </w:t>
      </w:r>
      <w:proofErr w:type="spellStart"/>
      <w:r w:rsidR="00E13845" w:rsidRPr="00550708">
        <w:rPr>
          <w:rFonts w:ascii="Arial" w:hAnsi="Arial" w:cs="Arial"/>
          <w:sz w:val="22"/>
          <w:szCs w:val="22"/>
        </w:rPr>
        <w:t>д</w:t>
      </w:r>
      <w:proofErr w:type="gramStart"/>
      <w:r w:rsidR="00E13845" w:rsidRPr="00550708">
        <w:rPr>
          <w:rFonts w:ascii="Arial" w:hAnsi="Arial" w:cs="Arial"/>
          <w:sz w:val="22"/>
          <w:szCs w:val="22"/>
        </w:rPr>
        <w:t>.С</w:t>
      </w:r>
      <w:proofErr w:type="gramEnd"/>
      <w:r w:rsidR="00E13845" w:rsidRPr="00550708">
        <w:rPr>
          <w:rFonts w:ascii="Arial" w:hAnsi="Arial" w:cs="Arial"/>
          <w:sz w:val="22"/>
          <w:szCs w:val="22"/>
        </w:rPr>
        <w:t>тарокарагушево</w:t>
      </w:r>
      <w:proofErr w:type="spellEnd"/>
      <w:r w:rsidR="00E13845" w:rsidRPr="00550708">
        <w:rPr>
          <w:rFonts w:ascii="Arial" w:hAnsi="Arial" w:cs="Arial"/>
          <w:sz w:val="22"/>
          <w:szCs w:val="22"/>
        </w:rPr>
        <w:t xml:space="preserve"> запроектированы закрытые собирающие дождевые колле</w:t>
      </w:r>
      <w:r w:rsidR="00E13845" w:rsidRPr="00550708">
        <w:rPr>
          <w:rFonts w:ascii="Arial" w:hAnsi="Arial" w:cs="Arial"/>
          <w:sz w:val="22"/>
          <w:szCs w:val="22"/>
        </w:rPr>
        <w:t>к</w:t>
      </w:r>
      <w:r w:rsidR="00E13845" w:rsidRPr="00550708">
        <w:rPr>
          <w:rFonts w:ascii="Arial" w:hAnsi="Arial" w:cs="Arial"/>
          <w:sz w:val="22"/>
          <w:szCs w:val="22"/>
        </w:rPr>
        <w:t xml:space="preserve">торы. </w:t>
      </w:r>
    </w:p>
    <w:p w:rsidR="00E13845" w:rsidRPr="00550708" w:rsidRDefault="00E13845" w:rsidP="00E13845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 схеме показаны лишь основные коллекторы дождевой канализации, определяющие главные направления стока. Эти водостоки являются водоприемниками разветвленной уличной водосточной сети, которая может быть как </w:t>
      </w:r>
      <w:proofErr w:type="gramStart"/>
      <w:r w:rsidRPr="00550708">
        <w:rPr>
          <w:rFonts w:ascii="Arial" w:hAnsi="Arial" w:cs="Arial"/>
          <w:sz w:val="22"/>
          <w:szCs w:val="22"/>
        </w:rPr>
        <w:t>закрытого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так и открытого типа.</w:t>
      </w:r>
    </w:p>
    <w:p w:rsidR="00E13845" w:rsidRPr="00550708" w:rsidRDefault="00E13845" w:rsidP="00E13845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Открытые водостоки проектируются трапецеидального сечения с шириной по дну 0,5 м и глубиной до 1 м. Откосы заложением 1:1,5 укрепляются железобетонными плитами.</w:t>
      </w:r>
    </w:p>
    <w:p w:rsidR="00E13845" w:rsidRPr="00550708" w:rsidRDefault="00E13845" w:rsidP="00E13845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проекте принято строительство двух очистных сооружений закрытого типа, разраб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танного НПП «</w:t>
      </w:r>
      <w:proofErr w:type="spellStart"/>
      <w:r w:rsidRPr="00550708">
        <w:rPr>
          <w:rFonts w:ascii="Arial" w:hAnsi="Arial" w:cs="Arial"/>
          <w:sz w:val="22"/>
          <w:szCs w:val="22"/>
        </w:rPr>
        <w:t>Полихим</w:t>
      </w:r>
      <w:proofErr w:type="spellEnd"/>
      <w:r w:rsidRPr="00550708">
        <w:rPr>
          <w:rFonts w:ascii="Arial" w:hAnsi="Arial" w:cs="Arial"/>
          <w:sz w:val="22"/>
          <w:szCs w:val="22"/>
        </w:rPr>
        <w:t>» (Санкт-Петербург).</w:t>
      </w:r>
    </w:p>
    <w:p w:rsidR="00E13845" w:rsidRPr="00550708" w:rsidRDefault="00E13845" w:rsidP="00E13845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Сброс очищенных ливневых вод осуществляется в </w:t>
      </w:r>
      <w:proofErr w:type="spellStart"/>
      <w:r w:rsidRPr="00550708">
        <w:rPr>
          <w:rFonts w:ascii="Arial" w:hAnsi="Arial" w:cs="Arial"/>
          <w:sz w:val="22"/>
          <w:szCs w:val="22"/>
        </w:rPr>
        <w:t>р</w:t>
      </w:r>
      <w:proofErr w:type="gramStart"/>
      <w:r w:rsidRPr="00550708">
        <w:rPr>
          <w:rFonts w:ascii="Arial" w:hAnsi="Arial" w:cs="Arial"/>
          <w:sz w:val="22"/>
          <w:szCs w:val="22"/>
        </w:rPr>
        <w:t>.Б</w:t>
      </w:r>
      <w:proofErr w:type="gramEnd"/>
      <w:r w:rsidRPr="00550708">
        <w:rPr>
          <w:rFonts w:ascii="Arial" w:hAnsi="Arial" w:cs="Arial"/>
          <w:sz w:val="22"/>
          <w:szCs w:val="22"/>
        </w:rPr>
        <w:t>арыч</w:t>
      </w:r>
      <w:proofErr w:type="spellEnd"/>
      <w:r w:rsidRPr="00550708">
        <w:rPr>
          <w:rFonts w:ascii="Arial" w:hAnsi="Arial" w:cs="Arial"/>
          <w:sz w:val="22"/>
          <w:szCs w:val="22"/>
        </w:rPr>
        <w:t>.</w:t>
      </w:r>
    </w:p>
    <w:p w:rsidR="004F6E2F" w:rsidRPr="00550708" w:rsidRDefault="004F6E2F" w:rsidP="00E13845">
      <w:pPr>
        <w:pStyle w:val="af0"/>
        <w:spacing w:after="0"/>
        <w:rPr>
          <w:rFonts w:ascii="Arial" w:hAnsi="Arial" w:cs="Arial"/>
          <w:sz w:val="22"/>
          <w:szCs w:val="22"/>
        </w:rPr>
      </w:pPr>
    </w:p>
    <w:p w:rsidR="000D5FFD" w:rsidRPr="00550708" w:rsidRDefault="000D5FFD" w:rsidP="004F6E2F">
      <w:pPr>
        <w:pStyle w:val="af0"/>
        <w:spacing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.</w:t>
      </w:r>
    </w:p>
    <w:p w:rsidR="000D5FFD" w:rsidRPr="00550708" w:rsidRDefault="000D5FFD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0D5FFD" w:rsidRPr="00550708" w:rsidRDefault="000D5FFD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</w:p>
    <w:p w:rsidR="008D4CEF" w:rsidRPr="00550708" w:rsidRDefault="00CD3A71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lastRenderedPageBreak/>
        <w:t xml:space="preserve">    </w:t>
      </w:r>
    </w:p>
    <w:p w:rsidR="00CD3A71" w:rsidRPr="00550708" w:rsidRDefault="00CD3A71" w:rsidP="008D4CEF">
      <w:pPr>
        <w:pStyle w:val="af0"/>
        <w:spacing w:before="0" w:beforeAutospacing="0" w:after="0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t xml:space="preserve">       </w:t>
      </w:r>
      <w:r w:rsidR="00094576" w:rsidRPr="00550708">
        <w:rPr>
          <w:rFonts w:ascii="Arial" w:hAnsi="Arial" w:cs="Arial"/>
          <w:b/>
          <w:sz w:val="22"/>
          <w:szCs w:val="22"/>
        </w:rPr>
        <w:t>6</w:t>
      </w:r>
      <w:r w:rsidRPr="00550708">
        <w:rPr>
          <w:rFonts w:ascii="Arial" w:hAnsi="Arial" w:cs="Arial"/>
          <w:b/>
          <w:sz w:val="22"/>
          <w:szCs w:val="22"/>
        </w:rPr>
        <w:t>.7 Электроснабжение</w:t>
      </w:r>
      <w:r w:rsidR="00572826" w:rsidRPr="00550708">
        <w:rPr>
          <w:rFonts w:ascii="Arial" w:hAnsi="Arial" w:cs="Arial"/>
          <w:b/>
          <w:sz w:val="22"/>
          <w:szCs w:val="22"/>
        </w:rPr>
        <w:t>.</w:t>
      </w:r>
    </w:p>
    <w:p w:rsidR="00CD3A71" w:rsidRPr="00550708" w:rsidRDefault="00CD3A71" w:rsidP="00E444FF">
      <w:pPr>
        <w:jc w:val="both"/>
        <w:rPr>
          <w:rFonts w:cs="Arial"/>
          <w:b/>
          <w:bCs/>
          <w:sz w:val="22"/>
          <w:szCs w:val="22"/>
        </w:rPr>
      </w:pPr>
      <w:r w:rsidRPr="00550708">
        <w:rPr>
          <w:rFonts w:cs="Arial"/>
          <w:b/>
          <w:bCs/>
          <w:sz w:val="22"/>
          <w:szCs w:val="22"/>
        </w:rPr>
        <w:t xml:space="preserve">  </w:t>
      </w:r>
    </w:p>
    <w:p w:rsidR="00CD3A71" w:rsidRPr="00550708" w:rsidRDefault="00E918A3" w:rsidP="00E444FF">
      <w:pPr>
        <w:rPr>
          <w:rFonts w:cs="Arial"/>
          <w:b/>
          <w:sz w:val="22"/>
          <w:szCs w:val="22"/>
        </w:rPr>
      </w:pPr>
      <w:r w:rsidRPr="00550708">
        <w:rPr>
          <w:rFonts w:cs="Arial"/>
          <w:b/>
          <w:sz w:val="22"/>
          <w:szCs w:val="22"/>
        </w:rPr>
        <w:t xml:space="preserve">                </w:t>
      </w:r>
      <w:r w:rsidR="00CD3A71" w:rsidRPr="00550708">
        <w:rPr>
          <w:rFonts w:cs="Arial"/>
          <w:b/>
          <w:sz w:val="22"/>
          <w:szCs w:val="22"/>
        </w:rPr>
        <w:t>Существующее положение</w:t>
      </w:r>
    </w:p>
    <w:p w:rsidR="00F42B11" w:rsidRPr="00550708" w:rsidRDefault="00D0353E" w:rsidP="00F42B11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</w:t>
      </w:r>
      <w:r w:rsidR="00F42B11" w:rsidRPr="00550708">
        <w:rPr>
          <w:rFonts w:ascii="Arial" w:hAnsi="Arial" w:cs="Arial"/>
          <w:sz w:val="22"/>
          <w:szCs w:val="22"/>
        </w:rPr>
        <w:t xml:space="preserve">Электроснабжение СП </w:t>
      </w:r>
      <w:proofErr w:type="spellStart"/>
      <w:r w:rsidR="00F42B11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="00F42B11" w:rsidRPr="00550708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="00F42B11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="00F42B11" w:rsidRPr="00550708">
        <w:rPr>
          <w:rFonts w:ascii="Arial" w:hAnsi="Arial" w:cs="Arial"/>
          <w:sz w:val="22"/>
          <w:szCs w:val="22"/>
        </w:rPr>
        <w:t xml:space="preserve"> район РБ осущест</w:t>
      </w:r>
      <w:r w:rsidR="00F42B11" w:rsidRPr="00550708">
        <w:rPr>
          <w:rFonts w:ascii="Arial" w:hAnsi="Arial" w:cs="Arial"/>
          <w:sz w:val="22"/>
          <w:szCs w:val="22"/>
        </w:rPr>
        <w:t>в</w:t>
      </w:r>
      <w:r w:rsidR="00F42B11" w:rsidRPr="00550708">
        <w:rPr>
          <w:rFonts w:ascii="Arial" w:hAnsi="Arial" w:cs="Arial"/>
          <w:sz w:val="22"/>
          <w:szCs w:val="22"/>
        </w:rPr>
        <w:t xml:space="preserve">ляется по ВЛ-35, 10(6), 0,6 (0,4) кВ. </w:t>
      </w:r>
    </w:p>
    <w:p w:rsidR="00F42B11" w:rsidRPr="00550708" w:rsidRDefault="00F42B11" w:rsidP="00F42B11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По степени обеспечения надежности электроснабжения </w:t>
      </w:r>
      <w:proofErr w:type="spellStart"/>
      <w:r w:rsidRPr="00550708">
        <w:rPr>
          <w:rFonts w:ascii="Arial" w:hAnsi="Arial" w:cs="Arial"/>
          <w:sz w:val="22"/>
          <w:szCs w:val="22"/>
        </w:rPr>
        <w:t>электропотребители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основных объектов сельского поселения относятся к потребителям второй, третьей и частично к пе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>вой категориям.</w:t>
      </w:r>
    </w:p>
    <w:p w:rsidR="00C45033" w:rsidRPr="00550708" w:rsidRDefault="00F42B11" w:rsidP="00F42B11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</w:t>
      </w:r>
    </w:p>
    <w:p w:rsidR="00E918A3" w:rsidRPr="00550708" w:rsidRDefault="00E918A3" w:rsidP="00F42B11">
      <w:pPr>
        <w:ind w:firstLine="567"/>
        <w:rPr>
          <w:rFonts w:cs="Arial"/>
          <w:b/>
          <w:sz w:val="22"/>
          <w:szCs w:val="22"/>
        </w:rPr>
      </w:pPr>
      <w:r w:rsidRPr="00550708">
        <w:rPr>
          <w:rFonts w:cs="Arial"/>
          <w:b/>
          <w:sz w:val="22"/>
          <w:szCs w:val="22"/>
        </w:rPr>
        <w:t xml:space="preserve">   </w:t>
      </w:r>
      <w:r w:rsidR="00CD3A71" w:rsidRPr="00550708">
        <w:rPr>
          <w:rFonts w:cs="Arial"/>
          <w:b/>
          <w:sz w:val="22"/>
          <w:szCs w:val="22"/>
        </w:rPr>
        <w:t xml:space="preserve">Проектное решение    </w:t>
      </w:r>
    </w:p>
    <w:p w:rsidR="006400E5" w:rsidRPr="00550708" w:rsidRDefault="00CD3A71" w:rsidP="00991600">
      <w:pPr>
        <w:pStyle w:val="af0"/>
        <w:spacing w:after="0"/>
        <w:ind w:firstLine="567"/>
      </w:pPr>
      <w:r w:rsidRPr="00550708">
        <w:rPr>
          <w:rFonts w:ascii="Arial" w:hAnsi="Arial" w:cs="Arial"/>
          <w:sz w:val="22"/>
          <w:szCs w:val="22"/>
        </w:rPr>
        <w:t xml:space="preserve"> </w:t>
      </w:r>
      <w:r w:rsidR="00991600" w:rsidRPr="00550708">
        <w:t xml:space="preserve">С учетом перспективы роста электропотребления в СП </w:t>
      </w:r>
      <w:proofErr w:type="spellStart"/>
      <w:r w:rsidR="00991600" w:rsidRPr="00550708">
        <w:t>Кашкалевский</w:t>
      </w:r>
      <w:proofErr w:type="spellEnd"/>
      <w:r w:rsidR="00991600" w:rsidRPr="00550708">
        <w:t xml:space="preserve"> сельсовет МР </w:t>
      </w:r>
      <w:proofErr w:type="spellStart"/>
      <w:r w:rsidR="00991600" w:rsidRPr="00550708">
        <w:t>Бураевский</w:t>
      </w:r>
      <w:proofErr w:type="spellEnd"/>
      <w:r w:rsidR="00991600" w:rsidRPr="00550708">
        <w:t xml:space="preserve"> район РБ, электроснабжение проектируемой территории будет осуществляться от ПС 35/10 кВ «</w:t>
      </w:r>
      <w:proofErr w:type="spellStart"/>
      <w:r w:rsidR="00991600" w:rsidRPr="00550708">
        <w:t>Кашкалево</w:t>
      </w:r>
      <w:proofErr w:type="spellEnd"/>
      <w:r w:rsidR="00991600" w:rsidRPr="00550708">
        <w:t>» по ВЛ-6(10) кВ и от существующих трансформаторных по</w:t>
      </w:r>
      <w:r w:rsidR="00991600" w:rsidRPr="00550708">
        <w:t>д</w:t>
      </w:r>
      <w:r w:rsidR="00991600" w:rsidRPr="00550708">
        <w:t xml:space="preserve">станций. </w:t>
      </w:r>
    </w:p>
    <w:p w:rsidR="003F104F" w:rsidRPr="00550708" w:rsidRDefault="006400E5" w:rsidP="006400E5">
      <w:pPr>
        <w:pStyle w:val="af0"/>
        <w:spacing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3F104F" w:rsidRPr="00550708">
        <w:rPr>
          <w:rFonts w:ascii="Arial" w:hAnsi="Arial" w:cs="Arial"/>
          <w:b/>
          <w:bCs/>
          <w:sz w:val="22"/>
          <w:szCs w:val="22"/>
        </w:rPr>
        <w:t>Расчет электрических нагрузок</w:t>
      </w:r>
    </w:p>
    <w:p w:rsidR="00F67F28" w:rsidRPr="00550708" w:rsidRDefault="006400E5" w:rsidP="006400E5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</w:rPr>
        <w:t>Электрические нагрузки определены в соответствии с «Руководящими материалами по проектированию электроснабжения сельского хозяйства» института «</w:t>
      </w:r>
      <w:proofErr w:type="spellStart"/>
      <w:r w:rsidRPr="00550708">
        <w:rPr>
          <w:rFonts w:ascii="Arial" w:hAnsi="Arial" w:cs="Arial"/>
          <w:sz w:val="22"/>
          <w:szCs w:val="22"/>
        </w:rPr>
        <w:t>Сельэнергопроект</w:t>
      </w:r>
      <w:proofErr w:type="spellEnd"/>
      <w:r w:rsidRPr="00550708">
        <w:rPr>
          <w:rFonts w:ascii="Arial" w:hAnsi="Arial" w:cs="Arial"/>
          <w:sz w:val="22"/>
          <w:szCs w:val="22"/>
        </w:rPr>
        <w:t>», РД 34.20.185-94 «Инструкция по проектированию городских электрических сетей» и допо</w:t>
      </w:r>
      <w:r w:rsidRPr="00550708">
        <w:rPr>
          <w:rFonts w:ascii="Arial" w:hAnsi="Arial" w:cs="Arial"/>
          <w:sz w:val="22"/>
          <w:szCs w:val="22"/>
        </w:rPr>
        <w:t>л</w:t>
      </w:r>
      <w:r w:rsidRPr="00550708">
        <w:rPr>
          <w:rFonts w:ascii="Arial" w:hAnsi="Arial" w:cs="Arial"/>
          <w:sz w:val="22"/>
          <w:szCs w:val="22"/>
        </w:rPr>
        <w:t>нение к разделу 2 «Расчетные электрические нагрузки» с изменениями и дополнениями от 1.08.1999 г. Инструкции по проектированию городских электрический сетей РД 34.20.185-94 и СП 31-110-2003 «Проектирование и монтаж электроустановок жилых и общественных зд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ний». </w:t>
      </w:r>
      <w:proofErr w:type="gramEnd"/>
    </w:p>
    <w:p w:rsidR="003F104F" w:rsidRPr="00550708" w:rsidRDefault="003F104F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Расчетная нагрузка потребителей СП </w:t>
      </w:r>
      <w:proofErr w:type="spellStart"/>
      <w:r w:rsidR="00756E1E" w:rsidRPr="00550708">
        <w:rPr>
          <w:rFonts w:eastAsia="Times New Roman" w:cs="Arial"/>
          <w:kern w:val="0"/>
          <w:sz w:val="22"/>
          <w:szCs w:val="22"/>
        </w:rPr>
        <w:t>Кашкалевский</w:t>
      </w:r>
      <w:proofErr w:type="spellEnd"/>
      <w:r w:rsidRPr="00550708">
        <w:rPr>
          <w:rFonts w:eastAsia="Times New Roman" w:cs="Arial"/>
          <w:kern w:val="0"/>
          <w:sz w:val="22"/>
          <w:szCs w:val="22"/>
        </w:rPr>
        <w:t xml:space="preserve"> сельсовет приведена в таблице: </w:t>
      </w:r>
    </w:p>
    <w:tbl>
      <w:tblPr>
        <w:tblW w:w="975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"/>
        <w:gridCol w:w="367"/>
        <w:gridCol w:w="1991"/>
        <w:gridCol w:w="1803"/>
        <w:gridCol w:w="57"/>
        <w:gridCol w:w="1389"/>
        <w:gridCol w:w="1177"/>
        <w:gridCol w:w="90"/>
        <w:gridCol w:w="1393"/>
        <w:gridCol w:w="1256"/>
        <w:gridCol w:w="111"/>
      </w:tblGrid>
      <w:tr w:rsidR="003F104F" w:rsidRPr="00550708" w:rsidTr="006400E5">
        <w:trPr>
          <w:tblCellSpacing w:w="0" w:type="dxa"/>
          <w:jc w:val="right"/>
        </w:trPr>
        <w:tc>
          <w:tcPr>
            <w:tcW w:w="1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18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656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1-я очередь строител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ь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ства*</w:t>
            </w:r>
          </w:p>
        </w:tc>
        <w:tc>
          <w:tcPr>
            <w:tcW w:w="276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Расчетный срок*</w:t>
            </w:r>
          </w:p>
        </w:tc>
      </w:tr>
      <w:tr w:rsidR="003F104F" w:rsidRPr="00550708" w:rsidTr="006400E5">
        <w:trPr>
          <w:tblCellSpacing w:w="0" w:type="dxa"/>
          <w:jc w:val="right"/>
        </w:trPr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  <w:lang w:val="en-US"/>
              </w:rPr>
              <w:t>#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Существующая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нагрузка (2015), кВт.*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Увеличение нагрузки, кВт.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Всего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нагрузки,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кВт.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Увеличение нагрузки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(с учетом 1й очереди), кВт.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Всего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нагрузки,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(с учетом 1й очер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ди),</w:t>
            </w:r>
          </w:p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кВт.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F104F" w:rsidRPr="00550708" w:rsidRDefault="003F104F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550708" w:rsidTr="006400E5">
        <w:trPr>
          <w:tblCellSpacing w:w="0" w:type="dxa"/>
          <w:jc w:val="right"/>
        </w:trPr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11</w:t>
            </w:r>
          </w:p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Жилой сектор</w:t>
            </w: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jc w:val="center"/>
            </w:pPr>
            <w:r w:rsidRPr="00550708">
              <w:t>444,36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jc w:val="center"/>
            </w:pPr>
            <w:r w:rsidRPr="00550708">
              <w:t>27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jc w:val="center"/>
            </w:pPr>
            <w:r w:rsidRPr="00550708">
              <w:t>471,36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jc w:val="center"/>
            </w:pPr>
            <w:r w:rsidRPr="00550708">
              <w:t>54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jc w:val="center"/>
            </w:pPr>
            <w:r w:rsidRPr="00550708">
              <w:t>498,36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550708" w:rsidTr="006400E5">
        <w:trPr>
          <w:tblCellSpacing w:w="0" w:type="dxa"/>
          <w:jc w:val="right"/>
        </w:trPr>
        <w:tc>
          <w:tcPr>
            <w:tcW w:w="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12</w:t>
            </w:r>
          </w:p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lastRenderedPageBreak/>
              <w:t>Общественный сектор</w:t>
            </w: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550708" w:rsidTr="006400E5">
        <w:trPr>
          <w:tblCellSpacing w:w="0" w:type="dxa"/>
          <w:jc w:val="right"/>
        </w:trPr>
        <w:tc>
          <w:tcPr>
            <w:tcW w:w="247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</w:t>
            </w:r>
          </w:p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8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658,36</w:t>
            </w:r>
          </w:p>
        </w:tc>
        <w:tc>
          <w:tcPr>
            <w:tcW w:w="144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11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705,36</w:t>
            </w:r>
          </w:p>
        </w:tc>
        <w:tc>
          <w:tcPr>
            <w:tcW w:w="148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12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jc w:val="center"/>
            </w:pPr>
            <w:r w:rsidRPr="005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752,36</w:t>
            </w:r>
          </w:p>
        </w:tc>
        <w:tc>
          <w:tcPr>
            <w:tcW w:w="11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3F104F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3F104F" w:rsidRPr="00550708" w:rsidRDefault="003F104F" w:rsidP="003F104F">
      <w:pPr>
        <w:widowControl/>
        <w:suppressAutoHyphens w:val="0"/>
        <w:spacing w:before="100" w:beforeAutospacing="1"/>
        <w:ind w:firstLine="567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>*Без учета промышленных предприятий</w:t>
      </w:r>
    </w:p>
    <w:p w:rsidR="000A412D" w:rsidRPr="00550708" w:rsidRDefault="000A412D" w:rsidP="003F104F">
      <w:pPr>
        <w:pStyle w:val="af0"/>
        <w:spacing w:after="0"/>
        <w:ind w:firstLine="851"/>
        <w:rPr>
          <w:rFonts w:ascii="Arial" w:hAnsi="Arial" w:cs="Arial"/>
          <w:sz w:val="22"/>
          <w:szCs w:val="22"/>
        </w:rPr>
      </w:pPr>
    </w:p>
    <w:p w:rsidR="00E918A3" w:rsidRPr="00550708" w:rsidRDefault="008D4CEF" w:rsidP="00F774AE">
      <w:pPr>
        <w:pStyle w:val="af0"/>
        <w:pageBreakBefore/>
        <w:spacing w:after="0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0D5FFD" w:rsidRPr="00550708">
        <w:rPr>
          <w:rFonts w:ascii="Arial" w:hAnsi="Arial" w:cs="Arial"/>
          <w:b/>
          <w:sz w:val="22"/>
          <w:szCs w:val="22"/>
        </w:rPr>
        <w:t xml:space="preserve">      </w:t>
      </w:r>
      <w:r w:rsidRPr="00550708">
        <w:rPr>
          <w:rFonts w:ascii="Arial" w:hAnsi="Arial" w:cs="Arial"/>
          <w:b/>
          <w:sz w:val="22"/>
          <w:szCs w:val="22"/>
        </w:rPr>
        <w:t xml:space="preserve"> </w:t>
      </w:r>
      <w:r w:rsidR="00E918A3" w:rsidRPr="00550708">
        <w:rPr>
          <w:rFonts w:ascii="Arial" w:hAnsi="Arial" w:cs="Arial"/>
          <w:b/>
          <w:sz w:val="22"/>
          <w:szCs w:val="22"/>
        </w:rPr>
        <w:t xml:space="preserve"> </w:t>
      </w:r>
      <w:r w:rsidR="00094576" w:rsidRPr="00550708">
        <w:rPr>
          <w:rFonts w:ascii="Arial" w:hAnsi="Arial" w:cs="Arial"/>
          <w:b/>
          <w:sz w:val="22"/>
          <w:szCs w:val="22"/>
        </w:rPr>
        <w:t>6</w:t>
      </w:r>
      <w:r w:rsidR="00E918A3" w:rsidRPr="00550708">
        <w:rPr>
          <w:rFonts w:ascii="Arial" w:hAnsi="Arial" w:cs="Arial"/>
          <w:b/>
          <w:sz w:val="22"/>
          <w:szCs w:val="22"/>
        </w:rPr>
        <w:t>.8 Телефонизация</w:t>
      </w:r>
      <w:r w:rsidR="00572826" w:rsidRPr="00550708">
        <w:rPr>
          <w:rFonts w:ascii="Arial" w:hAnsi="Arial" w:cs="Arial"/>
          <w:b/>
          <w:sz w:val="22"/>
          <w:szCs w:val="22"/>
        </w:rPr>
        <w:t>.</w:t>
      </w:r>
    </w:p>
    <w:p w:rsidR="00E918A3" w:rsidRPr="00550708" w:rsidRDefault="00E918A3" w:rsidP="00E444FF">
      <w:pPr>
        <w:jc w:val="center"/>
        <w:rPr>
          <w:rFonts w:cs="Arial"/>
          <w:sz w:val="22"/>
          <w:szCs w:val="22"/>
        </w:rPr>
      </w:pPr>
    </w:p>
    <w:p w:rsidR="00E918A3" w:rsidRPr="00550708" w:rsidRDefault="00E918A3" w:rsidP="00E444FF">
      <w:pPr>
        <w:rPr>
          <w:rFonts w:cs="Arial"/>
          <w:b/>
          <w:sz w:val="22"/>
          <w:szCs w:val="22"/>
        </w:rPr>
      </w:pPr>
      <w:r w:rsidRPr="00550708">
        <w:rPr>
          <w:rFonts w:cs="Arial"/>
          <w:sz w:val="22"/>
          <w:szCs w:val="22"/>
        </w:rPr>
        <w:t xml:space="preserve">        </w:t>
      </w:r>
      <w:r w:rsidRPr="00550708">
        <w:rPr>
          <w:rFonts w:cs="Arial"/>
          <w:b/>
          <w:sz w:val="22"/>
          <w:szCs w:val="22"/>
        </w:rPr>
        <w:t>Существующее положение</w:t>
      </w:r>
    </w:p>
    <w:p w:rsidR="00E918A3" w:rsidRPr="00550708" w:rsidRDefault="00E918A3" w:rsidP="00E444FF">
      <w:pPr>
        <w:rPr>
          <w:rFonts w:cs="Arial"/>
          <w:sz w:val="22"/>
          <w:szCs w:val="22"/>
        </w:rPr>
      </w:pP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 настоящее время телефонизация СП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МР </w:t>
      </w:r>
      <w:proofErr w:type="spellStart"/>
      <w:r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 РБ осуществляется от контейнеров узла связи расположенных в населенных пунктах сел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ского поселения.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Кабели связи проложены в основном в грунте и частично на опорах. </w:t>
      </w:r>
    </w:p>
    <w:p w:rsidR="00696713" w:rsidRPr="00550708" w:rsidRDefault="00696713" w:rsidP="00E444FF">
      <w:pPr>
        <w:pStyle w:val="af0"/>
        <w:spacing w:before="0" w:beforeAutospacing="0" w:after="0"/>
        <w:ind w:firstLine="851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</w:t>
      </w:r>
    </w:p>
    <w:p w:rsidR="008D4CEF" w:rsidRPr="00550708" w:rsidRDefault="008D4CEF" w:rsidP="00F774AE">
      <w:pPr>
        <w:rPr>
          <w:rFonts w:cs="Arial"/>
          <w:b/>
          <w:sz w:val="22"/>
          <w:szCs w:val="22"/>
        </w:rPr>
      </w:pPr>
    </w:p>
    <w:p w:rsidR="00E918A3" w:rsidRPr="00550708" w:rsidRDefault="00E918A3" w:rsidP="00E444FF">
      <w:pPr>
        <w:ind w:firstLine="555"/>
        <w:rPr>
          <w:rFonts w:cs="Arial"/>
          <w:b/>
          <w:sz w:val="22"/>
          <w:szCs w:val="22"/>
        </w:rPr>
      </w:pPr>
      <w:r w:rsidRPr="00550708">
        <w:rPr>
          <w:rFonts w:cs="Arial"/>
          <w:b/>
          <w:sz w:val="22"/>
          <w:szCs w:val="22"/>
        </w:rPr>
        <w:t>Проектное решение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Потребность в телефонах принята из расчета 100% охвата для жилых зданий и мин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мальное необходимое количество телефонных номеров для административно-хозяйственных объектов и культурно бытовых учреждений и т.п.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Общее количество требуемых телефонных номеров в СП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приведены в таблице: </w:t>
      </w:r>
    </w:p>
    <w:p w:rsidR="00F774AE" w:rsidRPr="00550708" w:rsidRDefault="00F774AE" w:rsidP="00F774AE">
      <w:pPr>
        <w:widowControl/>
        <w:suppressAutoHyphens w:val="0"/>
        <w:spacing w:before="100" w:beforeAutospacing="1"/>
        <w:rPr>
          <w:rFonts w:eastAsia="Times New Roman" w:cs="Arial"/>
          <w:kern w:val="0"/>
          <w:sz w:val="22"/>
          <w:szCs w:val="22"/>
        </w:rPr>
      </w:pPr>
    </w:p>
    <w:tbl>
      <w:tblPr>
        <w:tblW w:w="9750" w:type="dxa"/>
        <w:jc w:val="righ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3"/>
        <w:gridCol w:w="422"/>
        <w:gridCol w:w="1980"/>
        <w:gridCol w:w="1807"/>
        <w:gridCol w:w="43"/>
        <w:gridCol w:w="1354"/>
        <w:gridCol w:w="1318"/>
        <w:gridCol w:w="75"/>
        <w:gridCol w:w="1237"/>
        <w:gridCol w:w="1264"/>
        <w:gridCol w:w="97"/>
      </w:tblGrid>
      <w:tr w:rsidR="00F774AE" w:rsidRPr="00550708" w:rsidTr="006400E5">
        <w:trPr>
          <w:tblCellSpacing w:w="0" w:type="dxa"/>
          <w:jc w:val="right"/>
        </w:trPr>
        <w:tc>
          <w:tcPr>
            <w:tcW w:w="15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4252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74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1-я очередь строительс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т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ва*</w:t>
            </w:r>
          </w:p>
        </w:tc>
        <w:tc>
          <w:tcPr>
            <w:tcW w:w="2598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Расчетный срок*</w:t>
            </w:r>
          </w:p>
        </w:tc>
      </w:tr>
      <w:tr w:rsidR="00F774AE" w:rsidRPr="00550708" w:rsidTr="006400E5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№№ №</w:t>
            </w: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Существующее положение</w:t>
            </w: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(2015), шт.*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Новых аб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нентов,</w:t>
            </w: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шт.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Всего, шт.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Новых аб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нентов</w:t>
            </w: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(с учетом 1-й очереди), шт.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Всего,</w:t>
            </w:r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(с учетом </w:t>
            </w:r>
            <w:proofErr w:type="gramEnd"/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1-й очер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е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ди),</w:t>
            </w:r>
            <w:proofErr w:type="gramEnd"/>
          </w:p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шт.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774AE" w:rsidRPr="00550708" w:rsidRDefault="00F774AE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550708" w:rsidTr="006400E5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11</w:t>
            </w:r>
          </w:p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  <w:lang w:val="en-US"/>
              </w:rPr>
            </w:pPr>
          </w:p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Жилой сектор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644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15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659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30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674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550708" w:rsidTr="006400E5">
        <w:trPr>
          <w:tblCellSpacing w:w="0" w:type="dxa"/>
          <w:jc w:val="right"/>
        </w:trPr>
        <w:tc>
          <w:tcPr>
            <w:tcW w:w="57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22</w:t>
            </w:r>
          </w:p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  <w:lang w:val="en-US"/>
              </w:rPr>
            </w:pPr>
          </w:p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Общественный сектор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128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3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131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ind w:firstLine="567"/>
            </w:pPr>
            <w:r w:rsidRPr="00550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t>134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991600" w:rsidRPr="00550708" w:rsidTr="006400E5">
        <w:trPr>
          <w:tblCellSpacing w:w="0" w:type="dxa"/>
          <w:jc w:val="right"/>
        </w:trPr>
        <w:tc>
          <w:tcPr>
            <w:tcW w:w="255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Итого</w:t>
            </w:r>
          </w:p>
        </w:tc>
        <w:tc>
          <w:tcPr>
            <w:tcW w:w="18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rPr>
                <w:b/>
                <w:bCs/>
              </w:rPr>
              <w:t>772</w:t>
            </w:r>
          </w:p>
        </w:tc>
        <w:tc>
          <w:tcPr>
            <w:tcW w:w="139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rPr>
                <w:b/>
                <w:bCs/>
              </w:rPr>
              <w:t>18</w:t>
            </w:r>
          </w:p>
        </w:tc>
        <w:tc>
          <w:tcPr>
            <w:tcW w:w="131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rPr>
                <w:b/>
                <w:bCs/>
              </w:rPr>
              <w:t>790</w:t>
            </w:r>
          </w:p>
        </w:tc>
        <w:tc>
          <w:tcPr>
            <w:tcW w:w="1312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western1"/>
              <w:ind w:firstLine="567"/>
            </w:pPr>
            <w:r w:rsidRPr="005507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12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>
            <w:pPr>
              <w:pStyle w:val="af0"/>
              <w:ind w:firstLine="567"/>
            </w:pPr>
            <w:r w:rsidRPr="00550708">
              <w:rPr>
                <w:b/>
                <w:bCs/>
              </w:rPr>
              <w:t>808</w:t>
            </w:r>
          </w:p>
        </w:tc>
        <w:tc>
          <w:tcPr>
            <w:tcW w:w="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F774AE">
            <w:pPr>
              <w:widowControl/>
              <w:suppressAutoHyphens w:val="0"/>
              <w:spacing w:before="100" w:beforeAutospacing="1" w:after="119"/>
              <w:ind w:firstLine="567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</w:tbl>
    <w:p w:rsidR="00F774AE" w:rsidRPr="00550708" w:rsidRDefault="00F774AE" w:rsidP="00F774AE">
      <w:pPr>
        <w:widowControl/>
        <w:suppressAutoHyphens w:val="0"/>
        <w:spacing w:before="100" w:beforeAutospacing="1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>*Без учета промышленных предприятий</w:t>
      </w:r>
    </w:p>
    <w:p w:rsidR="00F774AE" w:rsidRPr="00550708" w:rsidRDefault="00F774AE" w:rsidP="00F774AE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</w:p>
    <w:p w:rsidR="00F774AE" w:rsidRPr="00550708" w:rsidRDefault="00E918A3" w:rsidP="00F774AE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 xml:space="preserve">                                                          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К расчету генплана СП </w:t>
      </w:r>
      <w:proofErr w:type="spellStart"/>
      <w:r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на 1-ю очередь нового строительства предполагается - 18 телефонных номеров, на расчетный срок (с учетом 1-й очереди) нового строительства - 36.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Расчет произведен без учета телефонизации промышленных предприятий.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i/>
          <w:iCs/>
          <w:sz w:val="22"/>
          <w:szCs w:val="22"/>
        </w:rPr>
        <w:t>Теле</w:t>
      </w:r>
      <w:proofErr w:type="gramEnd"/>
      <w:r w:rsidRPr="00550708">
        <w:rPr>
          <w:rFonts w:ascii="Arial" w:hAnsi="Arial" w:cs="Arial"/>
          <w:i/>
          <w:iCs/>
          <w:sz w:val="22"/>
          <w:szCs w:val="22"/>
        </w:rPr>
        <w:t>-, радиофикация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Нагрузка радиотрансляционной сети складывается из радиоточек индивидуального пользования и радиоточек коллективного пользования.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Расчет нагрузки ведется из условия 100% охвата семей и организаций проводным в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щанием.</w:t>
      </w:r>
    </w:p>
    <w:p w:rsidR="00991600" w:rsidRPr="00550708" w:rsidRDefault="00991600" w:rsidP="00991600">
      <w:pPr>
        <w:pStyle w:val="af0"/>
        <w:spacing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Количество радиоточек будет составлять:</w:t>
      </w:r>
    </w:p>
    <w:p w:rsidR="00991600" w:rsidRPr="00550708" w:rsidRDefault="00991600" w:rsidP="00991600">
      <w:pPr>
        <w:pStyle w:val="af0"/>
        <w:numPr>
          <w:ilvl w:val="0"/>
          <w:numId w:val="34"/>
        </w:numPr>
        <w:spacing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 1-ю очередь строительства </w:t>
      </w:r>
      <w:r w:rsidRPr="00550708">
        <w:rPr>
          <w:rFonts w:ascii="Arial" w:hAnsi="Arial" w:cs="Arial"/>
          <w:b/>
          <w:bCs/>
          <w:sz w:val="22"/>
          <w:szCs w:val="22"/>
        </w:rPr>
        <w:t xml:space="preserve">- </w:t>
      </w:r>
      <w:r w:rsidRPr="00550708">
        <w:rPr>
          <w:rFonts w:ascii="Arial" w:hAnsi="Arial" w:cs="Arial"/>
          <w:sz w:val="22"/>
          <w:szCs w:val="22"/>
        </w:rPr>
        <w:t>740 шт.;</w:t>
      </w:r>
    </w:p>
    <w:p w:rsidR="00991600" w:rsidRPr="00550708" w:rsidRDefault="00991600" w:rsidP="00991600">
      <w:pPr>
        <w:pStyle w:val="af0"/>
        <w:numPr>
          <w:ilvl w:val="0"/>
          <w:numId w:val="34"/>
        </w:numPr>
        <w:spacing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на расчетный срок (с т.ч. 1-я очередь) - 757 шт.</w:t>
      </w:r>
    </w:p>
    <w:p w:rsidR="00991600" w:rsidRPr="00550708" w:rsidRDefault="00991600" w:rsidP="00991600">
      <w:pPr>
        <w:pStyle w:val="af0"/>
        <w:spacing w:after="0"/>
        <w:ind w:firstLine="567"/>
      </w:pPr>
    </w:p>
    <w:p w:rsidR="00CD3A71" w:rsidRPr="00550708" w:rsidRDefault="00CD3A7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CD3A71" w:rsidRPr="00550708" w:rsidRDefault="00CD3A71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4621F" w:rsidRPr="00550708" w:rsidRDefault="0094621F">
      <w:pPr>
        <w:widowControl/>
        <w:suppressAutoHyphens w:val="0"/>
        <w:rPr>
          <w:rFonts w:eastAsia="Times New Roman" w:cs="Arial"/>
          <w:b/>
          <w:kern w:val="0"/>
          <w:sz w:val="22"/>
          <w:szCs w:val="22"/>
        </w:rPr>
      </w:pPr>
    </w:p>
    <w:p w:rsidR="009F256F" w:rsidRPr="00550708" w:rsidRDefault="0023557D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sz w:val="22"/>
          <w:szCs w:val="22"/>
        </w:rPr>
      </w:pPr>
      <w:r w:rsidRPr="00550708">
        <w:rPr>
          <w:rFonts w:ascii="Arial" w:hAnsi="Arial" w:cs="Arial"/>
          <w:b/>
          <w:sz w:val="22"/>
          <w:szCs w:val="22"/>
        </w:rPr>
        <w:t xml:space="preserve">Глава </w:t>
      </w:r>
      <w:r w:rsidRPr="00550708">
        <w:rPr>
          <w:rFonts w:ascii="Arial" w:hAnsi="Arial" w:cs="Arial"/>
          <w:b/>
          <w:sz w:val="22"/>
          <w:szCs w:val="22"/>
          <w:lang w:val="en-US"/>
        </w:rPr>
        <w:t>VII</w:t>
      </w:r>
      <w:r w:rsidRPr="00550708">
        <w:rPr>
          <w:rFonts w:ascii="Arial" w:hAnsi="Arial" w:cs="Arial"/>
          <w:b/>
          <w:sz w:val="22"/>
          <w:szCs w:val="22"/>
        </w:rPr>
        <w:t>. Охрана окружающей среды.</w:t>
      </w:r>
    </w:p>
    <w:p w:rsidR="00020B6A" w:rsidRPr="00550708" w:rsidRDefault="00020B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Статьёй 8 Федерального закона от 30 марта 1999 года № 52-ФЗ «О санитарно-эпидемиологическом благополучии населения» предусмотрено право каждого гражданина на благоприятную среду обитания, факторы которой не оказывают вредного воздействия на человека.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Предложения по охране окружающей среды направлены на улучшение микроклимата населенных пунктов — защиту воздуха, водоемов, почв от загрязнения промышленными выбросами и автотранспортом, снижение уровня шума, освоение непригодных для застро</w:t>
      </w:r>
      <w:r w:rsidRPr="00550708">
        <w:rPr>
          <w:rFonts w:ascii="Arial" w:hAnsi="Arial" w:cs="Arial"/>
          <w:sz w:val="22"/>
          <w:szCs w:val="22"/>
        </w:rPr>
        <w:t>й</w:t>
      </w:r>
      <w:r w:rsidRPr="00550708">
        <w:rPr>
          <w:rFonts w:ascii="Arial" w:hAnsi="Arial" w:cs="Arial"/>
          <w:sz w:val="22"/>
          <w:szCs w:val="22"/>
        </w:rPr>
        <w:t>ки территорий. Все это приведет к экологическому равновесию</w:t>
      </w:r>
      <w:proofErr w:type="gramStart"/>
      <w:r w:rsidRPr="00550708">
        <w:rPr>
          <w:rFonts w:ascii="Arial" w:hAnsi="Arial" w:cs="Arial"/>
          <w:sz w:val="22"/>
          <w:szCs w:val="22"/>
        </w:rPr>
        <w:t>.,</w:t>
      </w:r>
      <w:proofErr w:type="gramEnd"/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Исходя из необходимости достижения экологического баланса проектируемой терр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тории, определены основные направления экологической деятельности: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1. Мероприятия по защите окружающей среды за счет реализации архитектурно-планировочных, инженерно-технических и организационных мероприятий.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Мероприятия, направленные на воссоздание ресурсов территории.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Архитектурн</w:t>
      </w:r>
      <w:proofErr w:type="gramStart"/>
      <w:r w:rsidRPr="00550708">
        <w:rPr>
          <w:rFonts w:ascii="Arial" w:hAnsi="Arial" w:cs="Arial"/>
          <w:sz w:val="22"/>
          <w:szCs w:val="22"/>
        </w:rPr>
        <w:t>о-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планировочное решение проектируемой группы населенных пунктов о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новано на комплексной оценке существующего состояния среды.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7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.1 Охрана воздушного бассейна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Основными источниками загрязнения атмосферного воздуха в проектируемом районе являются стационарные источники (промышленные и се</w:t>
      </w:r>
      <w:r w:rsidR="0066794B" w:rsidRPr="00550708">
        <w:rPr>
          <w:rFonts w:ascii="Arial" w:hAnsi="Arial" w:cs="Arial"/>
          <w:sz w:val="22"/>
          <w:szCs w:val="22"/>
        </w:rPr>
        <w:t>льскохозяйственные предприятия</w:t>
      </w:r>
      <w:r w:rsidRPr="00550708">
        <w:rPr>
          <w:rFonts w:ascii="Arial" w:hAnsi="Arial" w:cs="Arial"/>
          <w:sz w:val="22"/>
          <w:szCs w:val="22"/>
        </w:rPr>
        <w:t>) и передвижные источники (автотранспортные средства).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Проектом предлагается организация санитарно-защитных зон от предприятий и объе</w:t>
      </w:r>
      <w:r w:rsidRPr="00550708">
        <w:rPr>
          <w:rFonts w:ascii="Arial" w:hAnsi="Arial" w:cs="Arial"/>
          <w:sz w:val="22"/>
          <w:szCs w:val="22"/>
        </w:rPr>
        <w:t>к</w:t>
      </w:r>
      <w:r w:rsidRPr="00550708">
        <w:rPr>
          <w:rFonts w:ascii="Arial" w:hAnsi="Arial" w:cs="Arial"/>
          <w:sz w:val="22"/>
          <w:szCs w:val="22"/>
        </w:rPr>
        <w:t>тов.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Санитарно-защитные зоны приняты по </w:t>
      </w:r>
      <w:proofErr w:type="spellStart"/>
      <w:r w:rsidRPr="00550708">
        <w:rPr>
          <w:rFonts w:ascii="Arial" w:hAnsi="Arial" w:cs="Arial"/>
          <w:sz w:val="22"/>
          <w:szCs w:val="22"/>
        </w:rPr>
        <w:t>СанПиН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2.2.1/2.1.1.1200-03 «Санитарно-защитные зоны и санитарная классификация предприятий, сооружений и иных объектов»,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2.07.01-89*, п.7.8 «Градостроительство, Планировка и застройка городских и сельских поселений».</w:t>
      </w:r>
    </w:p>
    <w:p w:rsidR="0094621F" w:rsidRPr="00550708" w:rsidRDefault="0094621F">
      <w:pPr>
        <w:widowControl/>
        <w:suppressAutoHyphens w:val="0"/>
        <w:rPr>
          <w:rFonts w:eastAsia="Times New Roman" w:cs="Arial"/>
          <w:kern w:val="0"/>
          <w:sz w:val="22"/>
          <w:szCs w:val="22"/>
        </w:rPr>
      </w:pP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020B6A" w:rsidRPr="00550708" w:rsidRDefault="00020B6A" w:rsidP="00E444FF">
      <w:pPr>
        <w:widowControl/>
        <w:suppressAutoHyphens w:val="0"/>
        <w:autoSpaceDE w:val="0"/>
        <w:autoSpaceDN w:val="0"/>
        <w:adjustRightInd w:val="0"/>
        <w:ind w:firstLine="567"/>
        <w:jc w:val="center"/>
        <w:rPr>
          <w:rFonts w:eastAsia="Times New Roman" w:cs="Arial"/>
          <w:b/>
          <w:bCs/>
          <w:kern w:val="0"/>
          <w:sz w:val="22"/>
          <w:szCs w:val="22"/>
        </w:rPr>
      </w:pPr>
      <w:r w:rsidRPr="00550708">
        <w:rPr>
          <w:rFonts w:eastAsia="Times New Roman" w:cs="Arial"/>
          <w:b/>
          <w:bCs/>
          <w:kern w:val="0"/>
          <w:sz w:val="22"/>
          <w:szCs w:val="22"/>
        </w:rPr>
        <w:t>Перечень</w:t>
      </w:r>
      <w:r w:rsidR="0043280D"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проектируемых</w:t>
      </w:r>
      <w:r w:rsidRPr="00550708">
        <w:rPr>
          <w:rFonts w:eastAsia="Times New Roman" w:cs="Arial"/>
          <w:b/>
          <w:bCs/>
          <w:kern w:val="0"/>
          <w:sz w:val="22"/>
          <w:szCs w:val="22"/>
        </w:rPr>
        <w:t xml:space="preserve"> производственных и коммунальных предприятий и объектов с нормативными значениями санитарно-защитных зон </w:t>
      </w:r>
    </w:p>
    <w:p w:rsidR="00020B6A" w:rsidRPr="00550708" w:rsidRDefault="00020B6A" w:rsidP="00E444FF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2"/>
          <w:szCs w:val="22"/>
        </w:rPr>
      </w:pPr>
    </w:p>
    <w:p w:rsidR="00020B6A" w:rsidRPr="00550708" w:rsidRDefault="00020B6A" w:rsidP="00E444FF">
      <w:pPr>
        <w:widowControl/>
        <w:suppressAutoHyphens w:val="0"/>
        <w:autoSpaceDE w:val="0"/>
        <w:autoSpaceDN w:val="0"/>
        <w:adjustRightInd w:val="0"/>
        <w:ind w:firstLine="567"/>
        <w:jc w:val="right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Таблица № </w:t>
      </w:r>
      <w:r w:rsidR="00094576" w:rsidRPr="00550708">
        <w:rPr>
          <w:rFonts w:eastAsia="Times New Roman" w:cs="Arial"/>
          <w:kern w:val="0"/>
          <w:sz w:val="22"/>
          <w:szCs w:val="22"/>
        </w:rPr>
        <w:t>7</w:t>
      </w:r>
      <w:r w:rsidRPr="00550708">
        <w:rPr>
          <w:rFonts w:eastAsia="Times New Roman" w:cs="Arial"/>
          <w:kern w:val="0"/>
          <w:sz w:val="22"/>
          <w:szCs w:val="22"/>
        </w:rPr>
        <w:t>.1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40"/>
        <w:gridCol w:w="3909"/>
        <w:gridCol w:w="2856"/>
        <w:gridCol w:w="1532"/>
      </w:tblGrid>
      <w:tr w:rsidR="00020B6A" w:rsidRPr="00550708" w:rsidTr="002F1611">
        <w:trPr>
          <w:tblHeader/>
        </w:trPr>
        <w:tc>
          <w:tcPr>
            <w:tcW w:w="1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№</w:t>
            </w:r>
          </w:p>
        </w:tc>
        <w:tc>
          <w:tcPr>
            <w:tcW w:w="3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Наименование</w:t>
            </w:r>
          </w:p>
        </w:tc>
        <w:tc>
          <w:tcPr>
            <w:tcW w:w="28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Класс опасности по </w:t>
            </w:r>
            <w:proofErr w:type="spell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Са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н</w:t>
            </w: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ПиН</w:t>
            </w:r>
            <w:proofErr w:type="spell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 2.2.1/2.1.1.1200-03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Размер СЗЗ</w:t>
            </w:r>
          </w:p>
        </w:tc>
      </w:tr>
      <w:tr w:rsidR="00020B6A" w:rsidRPr="00550708" w:rsidTr="002F1611">
        <w:trPr>
          <w:tblHeader/>
        </w:trPr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3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4</w:t>
            </w:r>
          </w:p>
        </w:tc>
      </w:tr>
      <w:tr w:rsidR="00020B6A" w:rsidRPr="00550708" w:rsidTr="002F1611"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</w:t>
            </w:r>
          </w:p>
        </w:tc>
        <w:tc>
          <w:tcPr>
            <w:tcW w:w="3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Мусороперегрузочная станция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100</w:t>
            </w:r>
          </w:p>
        </w:tc>
      </w:tr>
      <w:tr w:rsidR="00020B6A" w:rsidRPr="00550708" w:rsidTr="002F1611">
        <w:tc>
          <w:tcPr>
            <w:tcW w:w="1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2</w:t>
            </w:r>
          </w:p>
        </w:tc>
        <w:tc>
          <w:tcPr>
            <w:tcW w:w="39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Пункт приема вторсырья</w:t>
            </w:r>
          </w:p>
        </w:tc>
        <w:tc>
          <w:tcPr>
            <w:tcW w:w="28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4</w:t>
            </w:r>
          </w:p>
        </w:tc>
        <w:tc>
          <w:tcPr>
            <w:tcW w:w="15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0B6A" w:rsidRPr="00550708" w:rsidRDefault="00020B6A" w:rsidP="00E444F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100</w:t>
            </w:r>
          </w:p>
        </w:tc>
      </w:tr>
    </w:tbl>
    <w:p w:rsidR="00020B6A" w:rsidRPr="00550708" w:rsidRDefault="00020B6A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</w:p>
    <w:p w:rsidR="00020B6A" w:rsidRPr="00550708" w:rsidRDefault="00020B6A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Исходя из многолетних наблюдений, значительная часть загрязняющих веществ в а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 xml:space="preserve">мосферном воздухе составляют выхлопы автотранспорта. Проектируемая схема транспорта исключает транзитное и грузовое движение через жилые зоны.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Планировочные мероприятия по охране воздушного бассейна.</w:t>
      </w:r>
    </w:p>
    <w:p w:rsidR="00D918CF" w:rsidRPr="00550708" w:rsidRDefault="00D918C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Проектом генерального плана выбраны наиболее безопасные в экологическом о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ношении направления территориального развития.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Параметры улиц и дорог запроектированы в соответствии с их классификацией.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3. Строительство жилых зданий осуществляется вне санитарно-защитных зон.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4. Создание единой системы озеленения, включающей озелененные улицы, парки, скверы, бульвары, санитарн</w:t>
      </w:r>
      <w:proofErr w:type="gramStart"/>
      <w:r w:rsidRPr="00550708">
        <w:rPr>
          <w:rFonts w:ascii="Arial" w:hAnsi="Arial" w:cs="Arial"/>
          <w:sz w:val="22"/>
          <w:szCs w:val="22"/>
        </w:rPr>
        <w:t>о-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защитное озеленение, озеленение прибреж</w:t>
      </w:r>
      <w:r w:rsidR="0066794B" w:rsidRPr="00550708">
        <w:rPr>
          <w:rFonts w:ascii="Arial" w:hAnsi="Arial" w:cs="Arial"/>
          <w:sz w:val="22"/>
          <w:szCs w:val="22"/>
        </w:rPr>
        <w:t>ных и</w:t>
      </w:r>
      <w:r w:rsidRPr="00550708">
        <w:rPr>
          <w:rFonts w:ascii="Arial" w:hAnsi="Arial" w:cs="Arial"/>
          <w:sz w:val="22"/>
          <w:szCs w:val="22"/>
        </w:rPr>
        <w:t xml:space="preserve"> береговых полос водоемов.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Инженерно-технические мероприятия по охране воздушного бассейна.</w:t>
      </w:r>
    </w:p>
    <w:p w:rsidR="00D918CF" w:rsidRPr="00550708" w:rsidRDefault="00D918C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Совершенствование технологических процессов, внедрение малоотходных технол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гий на предприятиях, доведение объемом вредных выбросов в воздушном бассейне до 0,8 ПДК на границах СЗЗ.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Отопление жилых индивидуальных домов от местных источников тепла (АОГВ) на природном газе.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3. Оснащение стационарных источников выбросов </w:t>
      </w:r>
      <w:proofErr w:type="spellStart"/>
      <w:r w:rsidRPr="00550708">
        <w:rPr>
          <w:rFonts w:ascii="Arial" w:hAnsi="Arial" w:cs="Arial"/>
          <w:sz w:val="22"/>
          <w:szCs w:val="22"/>
        </w:rPr>
        <w:t>газо</w:t>
      </w:r>
      <w:proofErr w:type="spellEnd"/>
      <w:r w:rsidRPr="00550708">
        <w:rPr>
          <w:rFonts w:ascii="Arial" w:hAnsi="Arial" w:cs="Arial"/>
          <w:sz w:val="22"/>
          <w:szCs w:val="22"/>
        </w:rPr>
        <w:t>-, пылеулавливающим оборуд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ванием.</w:t>
      </w:r>
    </w:p>
    <w:p w:rsidR="00CD3A71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4. Озеленение санитарных зон и территорий предприятий.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Организационные меры по охране воздушного бассейна.</w:t>
      </w:r>
    </w:p>
    <w:p w:rsidR="00D918CF" w:rsidRPr="00550708" w:rsidRDefault="00D918C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Строительство и реконструкция промышленных и сельскохозяйственных предпр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ятий только по проектам, прошедшим экологическую экспертизу.</w:t>
      </w:r>
    </w:p>
    <w:p w:rsidR="009F256F" w:rsidRPr="00550708" w:rsidRDefault="00111EC3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Контроль над</w:t>
      </w:r>
      <w:r w:rsidR="009F256F" w:rsidRPr="00550708">
        <w:rPr>
          <w:rFonts w:ascii="Arial" w:hAnsi="Arial" w:cs="Arial"/>
          <w:sz w:val="22"/>
          <w:szCs w:val="22"/>
        </w:rPr>
        <w:t xml:space="preserve"> работой автотранспорта.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3. Мониторинг состояния атмосферного воздуха. </w:t>
      </w:r>
    </w:p>
    <w:p w:rsidR="009D4312" w:rsidRPr="00550708" w:rsidRDefault="009D431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91600" w:rsidRPr="00550708" w:rsidRDefault="00991600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7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.2 Охрана водных ресурсов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1. </w:t>
      </w:r>
      <w:proofErr w:type="spellStart"/>
      <w:proofErr w:type="gramStart"/>
      <w:r w:rsidRPr="00550708">
        <w:rPr>
          <w:rFonts w:ascii="Arial" w:hAnsi="Arial" w:cs="Arial"/>
          <w:sz w:val="22"/>
          <w:szCs w:val="22"/>
        </w:rPr>
        <w:t>Водоохранными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зонами являются территории, которые примыкают к береговой л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нии морей, рек, ручьев, каналов, озер, водохранилищ и на которых устанавливается спец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  <w:proofErr w:type="gramEnd"/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2. В границах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 устанавливаются прибрежные защитные полосы, на территориях которых вводятся дополнительные ограничения хозяйственной и иной де</w:t>
      </w:r>
      <w:r w:rsidRPr="00550708">
        <w:rPr>
          <w:rFonts w:ascii="Arial" w:hAnsi="Arial" w:cs="Arial"/>
          <w:sz w:val="22"/>
          <w:szCs w:val="22"/>
        </w:rPr>
        <w:t>я</w:t>
      </w:r>
      <w:r w:rsidRPr="00550708">
        <w:rPr>
          <w:rFonts w:ascii="Arial" w:hAnsi="Arial" w:cs="Arial"/>
          <w:sz w:val="22"/>
          <w:szCs w:val="22"/>
        </w:rPr>
        <w:t>тельности.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3. За пределами территорий городов и других населенных пунктов ширина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ной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зоны рек, ручьев, каналов, озер, водохранилищ и ширина их прибрежной защитной п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лосы устанавливаются от соответствующей береговой линии, а ширина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зоны морей и ширина их прибрежной защитной полосы - от линии максимального прилива. При наличии централизованных ливневых систем водоотведения и набережных границы пр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брежных защитных полос этих водных объектов совпадают с парапетами набережных, ш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 xml:space="preserve">рина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зоны на таких территориях устанавливается от парапета набережной.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4. Ширина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зоны рек или ручьев устанавливается от их истока для рек или ручьев протяженностью: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1) до десяти километров - в размере пятидесяти метров;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2) от десяти до пятидесяти километров - в размере ста метров;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3) от пятидесяти километров и более - в размере двухсот метров.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5. Для реки, ручья протяженностью менее десяти километров от истока до устья </w:t>
      </w:r>
      <w:proofErr w:type="spellStart"/>
      <w:r w:rsidRPr="00550708">
        <w:rPr>
          <w:rFonts w:ascii="Arial" w:hAnsi="Arial" w:cs="Arial"/>
          <w:sz w:val="22"/>
          <w:szCs w:val="22"/>
        </w:rPr>
        <w:t>вод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охранная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зона совпадает с прибрежной защитной полосой. Радиус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водоохранной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зоны для истоков реки, ручья устанавливается в размере пятидесяти метров.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Ширина прибрежной защитной полосы реки, озера, водохранилища, имеющих особо ценное </w:t>
      </w:r>
      <w:proofErr w:type="spellStart"/>
      <w:r w:rsidRPr="00550708">
        <w:rPr>
          <w:rFonts w:ascii="Arial" w:hAnsi="Arial" w:cs="Arial"/>
          <w:sz w:val="22"/>
          <w:szCs w:val="22"/>
        </w:rPr>
        <w:t>рыбохозяйственное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значение (места нереста, нагула, зимовки рыб и других водных биологических ресурсов), устанавливается в размере двухсот метров независимо от уклона прилегающих земель.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</w:t>
      </w:r>
      <w:r w:rsidRPr="00550708">
        <w:rPr>
          <w:rFonts w:ascii="Arial" w:hAnsi="Arial" w:cs="Arial"/>
          <w:sz w:val="22"/>
          <w:szCs w:val="22"/>
        </w:rPr>
        <w:t>ъ</w:t>
      </w:r>
      <w:r w:rsidRPr="00550708">
        <w:rPr>
          <w:rFonts w:ascii="Arial" w:hAnsi="Arial" w:cs="Arial"/>
          <w:sz w:val="22"/>
          <w:szCs w:val="22"/>
        </w:rPr>
        <w:t>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 </w:t>
      </w:r>
    </w:p>
    <w:p w:rsidR="00475B73" w:rsidRPr="00550708" w:rsidRDefault="00475B73" w:rsidP="00E444FF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2"/>
          <w:szCs w:val="22"/>
        </w:rPr>
      </w:pPr>
    </w:p>
    <w:p w:rsidR="00475B73" w:rsidRPr="00550708" w:rsidRDefault="00475B73" w:rsidP="00E444FF">
      <w:pPr>
        <w:widowControl/>
        <w:suppressAutoHyphens w:val="0"/>
        <w:ind w:firstLine="567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Перечень рек с размерами </w:t>
      </w:r>
      <w:proofErr w:type="spellStart"/>
      <w:r w:rsidRPr="00550708">
        <w:rPr>
          <w:rFonts w:eastAsia="Times New Roman" w:cs="Arial"/>
          <w:kern w:val="0"/>
          <w:sz w:val="22"/>
          <w:szCs w:val="22"/>
        </w:rPr>
        <w:t>водоохранных</w:t>
      </w:r>
      <w:proofErr w:type="spellEnd"/>
      <w:r w:rsidRPr="00550708">
        <w:rPr>
          <w:rFonts w:eastAsia="Times New Roman" w:cs="Arial"/>
          <w:kern w:val="0"/>
          <w:sz w:val="22"/>
          <w:szCs w:val="22"/>
        </w:rPr>
        <w:t xml:space="preserve"> зон </w:t>
      </w:r>
      <w:proofErr w:type="gramStart"/>
      <w:r w:rsidRPr="00550708">
        <w:rPr>
          <w:rFonts w:eastAsia="Times New Roman" w:cs="Arial"/>
          <w:kern w:val="0"/>
          <w:sz w:val="22"/>
          <w:szCs w:val="22"/>
        </w:rPr>
        <w:t>приведены</w:t>
      </w:r>
      <w:proofErr w:type="gramEnd"/>
      <w:r w:rsidRPr="00550708">
        <w:rPr>
          <w:rFonts w:eastAsia="Times New Roman" w:cs="Arial"/>
          <w:kern w:val="0"/>
          <w:sz w:val="22"/>
          <w:szCs w:val="22"/>
        </w:rPr>
        <w:t xml:space="preserve"> в Гла</w:t>
      </w:r>
      <w:r w:rsidR="00803CF6" w:rsidRPr="00550708">
        <w:rPr>
          <w:rFonts w:eastAsia="Times New Roman" w:cs="Arial"/>
          <w:kern w:val="0"/>
          <w:sz w:val="22"/>
          <w:szCs w:val="22"/>
        </w:rPr>
        <w:t>ве II, таб.</w:t>
      </w:r>
      <w:r w:rsidRPr="00550708">
        <w:rPr>
          <w:rFonts w:eastAsia="Times New Roman" w:cs="Arial"/>
          <w:kern w:val="0"/>
          <w:sz w:val="22"/>
          <w:szCs w:val="22"/>
        </w:rPr>
        <w:t>2.3.</w:t>
      </w:r>
    </w:p>
    <w:p w:rsidR="00475B73" w:rsidRPr="00550708" w:rsidRDefault="00475B73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  <w:bookmarkStart w:id="2" w:name="Par911"/>
      <w:bookmarkEnd w:id="2"/>
    </w:p>
    <w:p w:rsidR="006400E5" w:rsidRPr="00550708" w:rsidRDefault="006400E5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</w:p>
    <w:p w:rsidR="006400E5" w:rsidRPr="00550708" w:rsidRDefault="006400E5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  <w:u w:val="single"/>
        </w:rPr>
      </w:pP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 xml:space="preserve">В границах </w:t>
      </w:r>
      <w:proofErr w:type="spellStart"/>
      <w:r w:rsidRPr="00550708">
        <w:rPr>
          <w:rFonts w:ascii="Arial" w:hAnsi="Arial" w:cs="Arial"/>
          <w:sz w:val="22"/>
          <w:szCs w:val="22"/>
          <w:u w:val="single"/>
        </w:rPr>
        <w:t>водоохранных</w:t>
      </w:r>
      <w:proofErr w:type="spellEnd"/>
      <w:r w:rsidRPr="00550708">
        <w:rPr>
          <w:rFonts w:ascii="Arial" w:hAnsi="Arial" w:cs="Arial"/>
          <w:sz w:val="22"/>
          <w:szCs w:val="22"/>
          <w:u w:val="single"/>
        </w:rPr>
        <w:t xml:space="preserve"> зон запрещаются: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1) использование сточных вод в целях регулирования плодородия почв;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2) 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</w:t>
      </w:r>
      <w:r w:rsidRPr="00550708">
        <w:rPr>
          <w:rFonts w:ascii="Arial" w:hAnsi="Arial" w:cs="Arial"/>
          <w:sz w:val="22"/>
          <w:szCs w:val="22"/>
        </w:rPr>
        <w:t>к</w:t>
      </w:r>
      <w:r w:rsidRPr="00550708">
        <w:rPr>
          <w:rFonts w:ascii="Arial" w:hAnsi="Arial" w:cs="Arial"/>
          <w:sz w:val="22"/>
          <w:szCs w:val="22"/>
        </w:rPr>
        <w:t>тов захоронения радиоактивных отходов;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3) осуществление авиационных мер по борьбе с вредными организмами;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4)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рудованных местах, имеющих твердое покрытие;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</w:rPr>
        <w:t xml:space="preserve">Допускается эксплуатация в границах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 автозаправочных станций, складов горюче-смазочных материалов и используемых для технического осмотра и ремо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та транспортных средств станций технического обслуживания, которые введены в эксплу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тацию или разрешение на строительство которых выдано до дня вступления в силу пункта 5 </w:t>
      </w:r>
      <w:r w:rsidRPr="00550708">
        <w:rPr>
          <w:rFonts w:ascii="Arial" w:hAnsi="Arial" w:cs="Arial"/>
          <w:sz w:val="22"/>
          <w:szCs w:val="22"/>
        </w:rPr>
        <w:lastRenderedPageBreak/>
        <w:t>части 15 статьи 65 Водного кодекса РФ (</w:t>
      </w:r>
      <w:hyperlink r:id="rId8" w:history="1">
        <w:r w:rsidRPr="00550708">
          <w:rPr>
            <w:rStyle w:val="af2"/>
            <w:rFonts w:ascii="Arial" w:hAnsi="Arial" w:cs="Arial"/>
            <w:color w:val="auto"/>
            <w:sz w:val="22"/>
            <w:szCs w:val="22"/>
          </w:rPr>
          <w:t>часть 1 статьи 6.5</w:t>
        </w:r>
      </w:hyperlink>
      <w:r w:rsidRPr="00550708">
        <w:rPr>
          <w:rFonts w:ascii="Arial" w:hAnsi="Arial" w:cs="Arial"/>
          <w:sz w:val="22"/>
          <w:szCs w:val="22"/>
        </w:rPr>
        <w:t xml:space="preserve"> Федерального закона от 03.06.2006 N 73-ФЗ).</w:t>
      </w:r>
      <w:proofErr w:type="gramEnd"/>
    </w:p>
    <w:p w:rsidR="005058AB" w:rsidRPr="00550708" w:rsidRDefault="005058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</w:rPr>
        <w:t>5) размещение автозаправочных станций, складов горюче-смазочных материалов (за и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ключением случаев, если автозаправочные станции, склады горюче-смазочных материалов размещены на территориях портов, судостроительных и судоремонтных организаций, и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фраструктуры внутренних водных путей при условии соблюдения требований законодател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ства в области охраны окружающей среды и настоящего Кодекса), станций технического о</w:t>
      </w:r>
      <w:r w:rsidRPr="00550708">
        <w:rPr>
          <w:rFonts w:ascii="Arial" w:hAnsi="Arial" w:cs="Arial"/>
          <w:sz w:val="22"/>
          <w:szCs w:val="22"/>
        </w:rPr>
        <w:t>б</w:t>
      </w:r>
      <w:r w:rsidRPr="00550708">
        <w:rPr>
          <w:rFonts w:ascii="Arial" w:hAnsi="Arial" w:cs="Arial"/>
          <w:sz w:val="22"/>
          <w:szCs w:val="22"/>
        </w:rPr>
        <w:t>служивания, используемых для технического осмотра и ремонта транспортных средств, осуществление мойки транспортных средств;</w:t>
      </w:r>
      <w:proofErr w:type="gramEnd"/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6) размещение специализированных хранилищ пестицидов и </w:t>
      </w:r>
      <w:proofErr w:type="spellStart"/>
      <w:r w:rsidRPr="00550708">
        <w:rPr>
          <w:rFonts w:ascii="Arial" w:hAnsi="Arial" w:cs="Arial"/>
          <w:sz w:val="22"/>
          <w:szCs w:val="22"/>
        </w:rPr>
        <w:t>агрохимикатов</w:t>
      </w:r>
      <w:proofErr w:type="spellEnd"/>
      <w:r w:rsidRPr="00550708">
        <w:rPr>
          <w:rFonts w:ascii="Arial" w:hAnsi="Arial" w:cs="Arial"/>
          <w:sz w:val="22"/>
          <w:szCs w:val="22"/>
        </w:rPr>
        <w:t>, примен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ние пестицидов и </w:t>
      </w:r>
      <w:proofErr w:type="spellStart"/>
      <w:r w:rsidRPr="00550708">
        <w:rPr>
          <w:rFonts w:ascii="Arial" w:hAnsi="Arial" w:cs="Arial"/>
          <w:sz w:val="22"/>
          <w:szCs w:val="22"/>
        </w:rPr>
        <w:t>агрохимикатов</w:t>
      </w:r>
      <w:proofErr w:type="spellEnd"/>
      <w:r w:rsidRPr="00550708">
        <w:rPr>
          <w:rFonts w:ascii="Arial" w:hAnsi="Arial" w:cs="Arial"/>
          <w:sz w:val="22"/>
          <w:szCs w:val="22"/>
        </w:rPr>
        <w:t>;</w:t>
      </w:r>
    </w:p>
    <w:p w:rsidR="005058AB" w:rsidRPr="00550708" w:rsidRDefault="005058A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7) сброс сточных, в том числе дренажных, вод;</w:t>
      </w:r>
    </w:p>
    <w:p w:rsidR="005058AB" w:rsidRPr="00550708" w:rsidRDefault="005058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Разведка и добыча общераспространенных полезных ископаемых в границах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зон допускаются на основании лицензии на пользование недрами, выданной до дня всту</w:t>
      </w:r>
      <w:r w:rsidRPr="00550708">
        <w:rPr>
          <w:rFonts w:ascii="Arial" w:hAnsi="Arial" w:cs="Arial"/>
          <w:sz w:val="22"/>
          <w:szCs w:val="22"/>
        </w:rPr>
        <w:t>п</w:t>
      </w:r>
      <w:r w:rsidRPr="00550708">
        <w:rPr>
          <w:rFonts w:ascii="Arial" w:hAnsi="Arial" w:cs="Arial"/>
          <w:sz w:val="22"/>
          <w:szCs w:val="22"/>
        </w:rPr>
        <w:t>ления в силу пункта 8 части 15 статьи 65 Водного кодекса РФ, на срок действия такой л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 xml:space="preserve">цензии </w:t>
      </w:r>
    </w:p>
    <w:p w:rsidR="005058AB" w:rsidRPr="00550708" w:rsidRDefault="005058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</w:rPr>
        <w:t>8) разведка и добыча общераспространенных полезных ископаемых (за исключением сл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чаев, если разведка и добыча общераспространенных полезных ископаемых осуществляю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>ся пользователями недр, осуществляющими разведку и добычу иных видов полезных иск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 xml:space="preserve">жденного технического проекта в соответствии со </w:t>
      </w:r>
      <w:hyperlink r:id="rId9" w:history="1">
        <w:r w:rsidRPr="00550708">
          <w:rPr>
            <w:rStyle w:val="af2"/>
            <w:rFonts w:ascii="Arial" w:hAnsi="Arial" w:cs="Arial"/>
            <w:color w:val="auto"/>
            <w:sz w:val="22"/>
            <w:szCs w:val="22"/>
          </w:rPr>
          <w:t>статьей 19.1</w:t>
        </w:r>
      </w:hyperlink>
      <w:r w:rsidRPr="00550708">
        <w:rPr>
          <w:rFonts w:ascii="Arial" w:hAnsi="Arial" w:cs="Arial"/>
          <w:sz w:val="22"/>
          <w:szCs w:val="22"/>
        </w:rPr>
        <w:t xml:space="preserve"> Закона Российской Федер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ции от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550708">
        <w:rPr>
          <w:rFonts w:ascii="Arial" w:hAnsi="Arial" w:cs="Arial"/>
          <w:sz w:val="22"/>
          <w:szCs w:val="22"/>
        </w:rPr>
        <w:t>21 февраля 1992 года N 2395-1 "О недрах").</w:t>
      </w:r>
      <w:proofErr w:type="gramEnd"/>
    </w:p>
    <w:p w:rsidR="007C3D17" w:rsidRPr="00550708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Выбор типа сооружения, обеспечивающего охрану водного объекта от загрязнения, з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сорения, заиления и истощения вод,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В целях настоящей статьи под сооружениями, обеспечивающими охрану водных объектов от загрязнения, засорения, заиления и истощения вод, понимаются:</w:t>
      </w:r>
    </w:p>
    <w:p w:rsidR="007C3D17" w:rsidRPr="00550708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1) централизованные системы водоотведения (канализации), централизованные ли</w:t>
      </w:r>
      <w:r w:rsidRPr="00550708">
        <w:rPr>
          <w:rFonts w:ascii="Arial" w:hAnsi="Arial" w:cs="Arial"/>
          <w:sz w:val="22"/>
          <w:szCs w:val="22"/>
        </w:rPr>
        <w:t>в</w:t>
      </w:r>
      <w:r w:rsidRPr="00550708">
        <w:rPr>
          <w:rFonts w:ascii="Arial" w:hAnsi="Arial" w:cs="Arial"/>
          <w:sz w:val="22"/>
          <w:szCs w:val="22"/>
        </w:rPr>
        <w:t>невые системы водоотведения;</w:t>
      </w:r>
    </w:p>
    <w:p w:rsidR="007C3D17" w:rsidRPr="00550708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</w:r>
    </w:p>
    <w:p w:rsidR="007C3D17" w:rsidRPr="00550708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настоящего Кодекса;</w:t>
      </w:r>
    </w:p>
    <w:p w:rsidR="007C3D17" w:rsidRPr="00550708" w:rsidRDefault="007C3D17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онных, поливомоечных и дренажных вод) в приемники, изготовленные из водонепроница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мых материалов.</w:t>
      </w:r>
    </w:p>
    <w:p w:rsidR="007C3D17" w:rsidRPr="00550708" w:rsidRDefault="007C3D17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(часть 16 в ред. Федерального </w:t>
      </w:r>
      <w:hyperlink r:id="rId10" w:history="1">
        <w:r w:rsidRPr="00550708">
          <w:rPr>
            <w:rStyle w:val="af2"/>
            <w:rFonts w:ascii="Arial" w:hAnsi="Arial" w:cs="Arial"/>
            <w:color w:val="auto"/>
            <w:sz w:val="22"/>
            <w:szCs w:val="22"/>
          </w:rPr>
          <w:t>закона</w:t>
        </w:r>
      </w:hyperlink>
      <w:r w:rsidRPr="00550708">
        <w:rPr>
          <w:rFonts w:ascii="Arial" w:hAnsi="Arial" w:cs="Arial"/>
          <w:sz w:val="22"/>
          <w:szCs w:val="22"/>
        </w:rPr>
        <w:t xml:space="preserve"> от 22.10.2013 N 282-ФЗ)</w:t>
      </w:r>
    </w:p>
    <w:p w:rsidR="00A57E1B" w:rsidRPr="00550708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 границах прибрежных защитных полос наряду с установленными </w:t>
      </w:r>
      <w:hyperlink w:anchor="Par911" w:history="1">
        <w:r w:rsidRPr="00550708">
          <w:rPr>
            <w:rStyle w:val="af2"/>
            <w:rFonts w:ascii="Arial" w:hAnsi="Arial" w:cs="Arial"/>
            <w:color w:val="auto"/>
            <w:sz w:val="22"/>
            <w:szCs w:val="22"/>
          </w:rPr>
          <w:t>частью 15</w:t>
        </w:r>
      </w:hyperlink>
      <w:r w:rsidRPr="00550708">
        <w:rPr>
          <w:rFonts w:ascii="Arial" w:hAnsi="Arial" w:cs="Arial"/>
          <w:sz w:val="22"/>
          <w:szCs w:val="22"/>
        </w:rPr>
        <w:t xml:space="preserve"> насто</w:t>
      </w:r>
      <w:r w:rsidRPr="00550708">
        <w:rPr>
          <w:rFonts w:ascii="Arial" w:hAnsi="Arial" w:cs="Arial"/>
          <w:sz w:val="22"/>
          <w:szCs w:val="22"/>
        </w:rPr>
        <w:t>я</w:t>
      </w:r>
      <w:r w:rsidRPr="00550708">
        <w:rPr>
          <w:rFonts w:ascii="Arial" w:hAnsi="Arial" w:cs="Arial"/>
          <w:sz w:val="22"/>
          <w:szCs w:val="22"/>
        </w:rPr>
        <w:t>щей статьи ограничениями запрещаются:</w:t>
      </w:r>
    </w:p>
    <w:p w:rsidR="00A57E1B" w:rsidRPr="00550708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1) распашка земель;</w:t>
      </w:r>
    </w:p>
    <w:p w:rsidR="00A57E1B" w:rsidRPr="00550708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2) размещение отвалов размываемых грунтов;</w:t>
      </w:r>
    </w:p>
    <w:p w:rsidR="00A57E1B" w:rsidRPr="00550708" w:rsidRDefault="00A57E1B" w:rsidP="00E444FF">
      <w:pPr>
        <w:pStyle w:val="af0"/>
        <w:spacing w:before="0" w:beforeAutospacing="0" w:after="0"/>
        <w:ind w:firstLine="53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3) выпас сельскохозяйственных животных и организация для них летних лагерей, ванн.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б) подземные воды.</w:t>
      </w:r>
    </w:p>
    <w:p w:rsidR="00711C7F" w:rsidRPr="00550708" w:rsidRDefault="00711C7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Охрана подземных вод включает в себя защиту подземных вод от загрязнения и ист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щения. 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целях защиты подземных вод от истощения необходимо проведение следующих м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роприятий: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>- перевод всех самоизливающихся скважин на крановый режим или их своевременная ликвидация;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оборудование водозаборных скважин контрольно-измерительной аппаратурой;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строгое соблюдение режима эксплуатации водозаборов, недопущение </w:t>
      </w:r>
      <w:proofErr w:type="gramStart"/>
      <w:r w:rsidRPr="00550708">
        <w:rPr>
          <w:rFonts w:ascii="Arial" w:hAnsi="Arial" w:cs="Arial"/>
          <w:sz w:val="22"/>
          <w:szCs w:val="22"/>
        </w:rPr>
        <w:t>повышения рассчитанных допустимых величин понижений уровня подземных вод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и дебитов скважин;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исключение использования пресных подземных вод для технических целей;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введение там, где это возможно, оборотного водоснабжения.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целях охраны подземных вод от загрязнения на водозаборах необходимо: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организация зон санитарной охраны вокруг водозаборных сооружений и поддержание в них соответствующего санитарного режима;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своевременная ликвидация (тампонаж) малопроизводительных и «сухих» скважин;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строительство водозаборных сооружений в строгом соответствии с проектно-сметной документацией, согласованной с контролирующими органами;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осуществление постоянного </w:t>
      </w:r>
      <w:proofErr w:type="gramStart"/>
      <w:r w:rsidRPr="00550708">
        <w:rPr>
          <w:rFonts w:ascii="Arial" w:hAnsi="Arial" w:cs="Arial"/>
          <w:sz w:val="22"/>
          <w:szCs w:val="22"/>
        </w:rPr>
        <w:t>контроля за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химическим составом подземных вод и их динамическим уровнем.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Настоящим проектом предусматриваются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водоохранные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мероприятия, направленные на улучшение санитарного состояния и предотвращения загрязнения поверхностных вод.</w:t>
      </w:r>
    </w:p>
    <w:p w:rsidR="007C3D17" w:rsidRPr="00550708" w:rsidRDefault="007C3D17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550708">
        <w:rPr>
          <w:rFonts w:ascii="Arial" w:hAnsi="Arial" w:cs="Arial"/>
          <w:sz w:val="22"/>
          <w:szCs w:val="22"/>
          <w:u w:val="single"/>
        </w:rPr>
        <w:t>Планировочные меры по охране водных ресурсов: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1. Строительство </w:t>
      </w:r>
      <w:proofErr w:type="gramStart"/>
      <w:r w:rsidRPr="00550708">
        <w:rPr>
          <w:rFonts w:ascii="Arial" w:hAnsi="Arial" w:cs="Arial"/>
          <w:sz w:val="22"/>
          <w:szCs w:val="22"/>
        </w:rPr>
        <w:t>БОС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бытовой канализации.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2. Установление границ </w:t>
      </w:r>
      <w:proofErr w:type="spellStart"/>
      <w:r w:rsidRPr="00550708">
        <w:rPr>
          <w:rFonts w:ascii="Arial" w:hAnsi="Arial" w:cs="Arial"/>
          <w:sz w:val="22"/>
          <w:szCs w:val="22"/>
        </w:rPr>
        <w:t>водоохранных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 прибрежных зон с соответствующими реж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мами хозяйственной деятельности.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3. Озеленение прибрежной защитной полосы древесно-кустарниковой растительн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стью и ее </w:t>
      </w:r>
      <w:proofErr w:type="spellStart"/>
      <w:r w:rsidRPr="00550708">
        <w:rPr>
          <w:rFonts w:ascii="Arial" w:hAnsi="Arial" w:cs="Arial"/>
          <w:sz w:val="22"/>
          <w:szCs w:val="22"/>
        </w:rPr>
        <w:t>залуживание</w:t>
      </w:r>
      <w:proofErr w:type="spellEnd"/>
      <w:r w:rsidRPr="00550708">
        <w:rPr>
          <w:rFonts w:ascii="Arial" w:hAnsi="Arial" w:cs="Arial"/>
          <w:sz w:val="22"/>
          <w:szCs w:val="22"/>
        </w:rPr>
        <w:t>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446EE" w:rsidRPr="00550708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B446EE" w:rsidRPr="00550708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  <w:r w:rsidRPr="00550708">
        <w:rPr>
          <w:rFonts w:ascii="Arial" w:hAnsi="Arial" w:cs="Arial"/>
          <w:sz w:val="22"/>
          <w:szCs w:val="22"/>
          <w:u w:val="single"/>
        </w:rPr>
        <w:t>Инженерно-технические меры по охране водных ресурсов: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Устройство зон санитарной охраны источников водоснабжения.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2. Обеспечение технической надежности и максимальной эффективности водозабо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>ных и водопроводных сооружений, исключение потерь воды в сетях, своевременный ремонт сетей.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3. Внедрение </w:t>
      </w:r>
      <w:proofErr w:type="spellStart"/>
      <w:r w:rsidRPr="00550708">
        <w:rPr>
          <w:rFonts w:ascii="Arial" w:hAnsi="Arial" w:cs="Arial"/>
          <w:sz w:val="22"/>
          <w:szCs w:val="22"/>
        </w:rPr>
        <w:t>водосберегающих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технологий, безотходных технологий, максимальное внедрение оборотного водоснабжения на предприятиях.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Организационные меры по охране водных ресурсов: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1. Контроль за соблюдением установленно</w:t>
      </w:r>
      <w:r w:rsidR="00111EC3" w:rsidRPr="00550708">
        <w:rPr>
          <w:rFonts w:ascii="Arial" w:hAnsi="Arial" w:cs="Arial"/>
          <w:sz w:val="22"/>
          <w:szCs w:val="22"/>
        </w:rPr>
        <w:t xml:space="preserve">го </w:t>
      </w:r>
      <w:proofErr w:type="gramStart"/>
      <w:r w:rsidR="00111EC3" w:rsidRPr="00550708">
        <w:rPr>
          <w:rFonts w:ascii="Arial" w:hAnsi="Arial" w:cs="Arial"/>
          <w:sz w:val="22"/>
          <w:szCs w:val="22"/>
        </w:rPr>
        <w:t xml:space="preserve">режима зон санитарной охраны </w:t>
      </w:r>
      <w:r w:rsidRPr="00550708">
        <w:rPr>
          <w:rFonts w:ascii="Arial" w:hAnsi="Arial" w:cs="Arial"/>
          <w:sz w:val="22"/>
          <w:szCs w:val="22"/>
        </w:rPr>
        <w:t>источн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ков водоснабжения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550708">
        <w:rPr>
          <w:rFonts w:ascii="Arial" w:hAnsi="Arial" w:cs="Arial"/>
          <w:sz w:val="22"/>
          <w:szCs w:val="22"/>
        </w:rPr>
        <w:t>В границах первого пояса не допускаются: посадка высокоствольных деревьев, все виды строительства, не имеющие непосредственного отношения к эксплуат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ции, реконструкции и расширению водопроводных сооружений, в том числе прокладка тр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бопроводов различного назначения, размещение жилых и хозяйственно-</w:t>
      </w:r>
      <w:r w:rsidR="00F74FFB" w:rsidRPr="00550708">
        <w:rPr>
          <w:rFonts w:ascii="Arial" w:hAnsi="Arial" w:cs="Arial"/>
          <w:sz w:val="22"/>
          <w:szCs w:val="22"/>
        </w:rPr>
        <w:t>коммунальных</w:t>
      </w:r>
      <w:r w:rsidRPr="00550708">
        <w:rPr>
          <w:rFonts w:ascii="Arial" w:hAnsi="Arial" w:cs="Arial"/>
          <w:sz w:val="22"/>
          <w:szCs w:val="22"/>
        </w:rPr>
        <w:t xml:space="preserve"> зд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ний, проживание людей, применение ядохимикатов и удобрений.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В границах второго пояса не производятся рубки леса главного пользования и реконструкции, а также закрепление за лесозаготовительными предприятиями древесины на корню и лесосечного фонда долг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срочного пользования. Допускаются только рубки ухода и санитарные рубки леса. В гран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цах второго пояса зоны санитарной охраны запрещается сброс промышленных, сельскох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зяйственных, городских и ливневых сточных вод, в которых содержание химических веществ и микроорганизмов превышает установленные санитарными правилами гигиенические но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>мативы качества воды. В границах второго и третьего поясов все работы, в том числе доб</w:t>
      </w:r>
      <w:r w:rsidRPr="00550708">
        <w:rPr>
          <w:rFonts w:ascii="Arial" w:hAnsi="Arial" w:cs="Arial"/>
          <w:sz w:val="22"/>
          <w:szCs w:val="22"/>
        </w:rPr>
        <w:t>ы</w:t>
      </w:r>
      <w:r w:rsidRPr="00550708">
        <w:rPr>
          <w:rFonts w:ascii="Arial" w:hAnsi="Arial" w:cs="Arial"/>
          <w:sz w:val="22"/>
          <w:szCs w:val="22"/>
        </w:rPr>
        <w:t xml:space="preserve">ча песка, гравия </w:t>
      </w:r>
      <w:proofErr w:type="spellStart"/>
      <w:r w:rsidRPr="00550708">
        <w:rPr>
          <w:rFonts w:ascii="Arial" w:hAnsi="Arial" w:cs="Arial"/>
          <w:sz w:val="22"/>
          <w:szCs w:val="22"/>
        </w:rPr>
        <w:t>донноуглубительные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в пределах акватории ЗСО допускаются по согласов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нию с центром государственного санитарно-эпидемиологического надзора лишь при обо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новании гидрологическими расчетами отсутствия ухудшения качества воды в створе вод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забора.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>2. Установление всем предприятиям лимита водопотребления и водоотведения с с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ответствующей платой для оперативного </w:t>
      </w:r>
      <w:proofErr w:type="gramStart"/>
      <w:r w:rsidRPr="00550708">
        <w:rPr>
          <w:rFonts w:ascii="Arial" w:hAnsi="Arial" w:cs="Arial"/>
          <w:sz w:val="22"/>
          <w:szCs w:val="22"/>
        </w:rPr>
        <w:t>контроля за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качеством потребляемой и отводимой воды.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3. Мониторинг состояния подземных и поверхностных вод.</w:t>
      </w:r>
    </w:p>
    <w:p w:rsidR="009F256F" w:rsidRPr="00550708" w:rsidRDefault="009F256F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FA056D" w:rsidRPr="00550708" w:rsidRDefault="00FA056D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FA056D" w:rsidRPr="00550708" w:rsidRDefault="00FA056D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A57E1B" w:rsidRPr="00550708" w:rsidRDefault="00A57E1B" w:rsidP="00E444FF">
      <w:pPr>
        <w:pStyle w:val="af0"/>
        <w:spacing w:before="0" w:beforeAutospacing="0" w:after="0"/>
        <w:ind w:left="363"/>
        <w:rPr>
          <w:rFonts w:ascii="Arial" w:hAnsi="Arial" w:cs="Arial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7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.3 Охрана почв, растительности, лесов</w:t>
      </w:r>
      <w:r w:rsidR="008D1C1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711C7F" w:rsidRPr="00550708" w:rsidRDefault="00711C7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Мероприятия по защите почв разрабатываются в каждом конкретном случае, учит</w:t>
      </w:r>
      <w:r w:rsidRPr="00550708">
        <w:rPr>
          <w:rFonts w:ascii="Arial" w:hAnsi="Arial" w:cs="Arial"/>
          <w:sz w:val="22"/>
          <w:szCs w:val="22"/>
        </w:rPr>
        <w:t>ы</w:t>
      </w:r>
      <w:r w:rsidRPr="00550708">
        <w:rPr>
          <w:rFonts w:ascii="Arial" w:hAnsi="Arial" w:cs="Arial"/>
          <w:sz w:val="22"/>
          <w:szCs w:val="22"/>
        </w:rPr>
        <w:t xml:space="preserve">вающем категорию их загрязнения, и должны предусматривать: 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рекультивацию и мелиорацию почв, восстановление плодородия;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введение специальных режимов использования;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изменение целевого назначения;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защиту </w:t>
      </w:r>
      <w:proofErr w:type="gramStart"/>
      <w:r w:rsidRPr="00550708">
        <w:rPr>
          <w:rFonts w:ascii="Arial" w:hAnsi="Arial" w:cs="Arial"/>
          <w:sz w:val="22"/>
          <w:szCs w:val="22"/>
        </w:rPr>
        <w:t>от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загрязненными водами;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строительство объектов санитарной очистки территории по проектам, прошедшим экологическую экспертизу;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борьба с эрозией и </w:t>
      </w:r>
      <w:proofErr w:type="spellStart"/>
      <w:r w:rsidRPr="00550708">
        <w:rPr>
          <w:rFonts w:ascii="Arial" w:hAnsi="Arial" w:cs="Arial"/>
          <w:sz w:val="22"/>
          <w:szCs w:val="22"/>
        </w:rPr>
        <w:t>оврагообразованием</w:t>
      </w:r>
      <w:proofErr w:type="spellEnd"/>
      <w:r w:rsidRPr="00550708">
        <w:rPr>
          <w:rFonts w:ascii="Arial" w:hAnsi="Arial" w:cs="Arial"/>
          <w:sz w:val="22"/>
          <w:szCs w:val="22"/>
        </w:rPr>
        <w:t>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вынос за пределы селитебных территорий транзитного грузового автомобильного транспорта.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Для повышения сельскохозяйственной продуктивности почв необходимо систематич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ское и научно обоснованное внесение органических и минеральных удобрений, применение приемов по накоплению и сохранению влаги (снегозадержание, боронование, </w:t>
      </w:r>
      <w:proofErr w:type="spellStart"/>
      <w:r w:rsidRPr="00550708">
        <w:rPr>
          <w:rFonts w:ascii="Arial" w:hAnsi="Arial" w:cs="Arial"/>
          <w:sz w:val="22"/>
          <w:szCs w:val="22"/>
        </w:rPr>
        <w:t>бороздование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 т.д. полей).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Территории, занятые оврагами, включены в систему зеленых насаждений общего пользования, незначительная их часть попадает на территории, отводимые под жилую з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стройку.</w:t>
      </w:r>
    </w:p>
    <w:p w:rsidR="00A57E1B" w:rsidRPr="00550708" w:rsidRDefault="00A57E1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Овраги, попадающие в зону жилой застройки, подлежат засыпке, с предварительной пр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кладкой по дну дренажных труб.</w:t>
      </w:r>
    </w:p>
    <w:p w:rsidR="00A57E1B" w:rsidRPr="00550708" w:rsidRDefault="00A57E1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Для благоустройства сохраняемых оврагов предусматривается частичная планировка скл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нов, дополнительные посадки древесно-кустарниковой растительности. Кроме того, орган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зация отвода поверхностных стоков будет препятствовать дальнейшему обрушению берег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вых склонов.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полосах загрязнения почв вдоль транспортных магистралей необходимо провести посадки защитных полос из газоустойчивых пород деревьев и кустарников. Полосы должны быть полностью исключены из сельскохозяйственного использования.</w:t>
      </w:r>
    </w:p>
    <w:p w:rsidR="0041696A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Охрана зеленых насаждений</w:t>
      </w:r>
      <w:r w:rsidRPr="00550708">
        <w:rPr>
          <w:rFonts w:ascii="Arial" w:hAnsi="Arial" w:cs="Arial"/>
          <w:sz w:val="22"/>
          <w:szCs w:val="22"/>
        </w:rPr>
        <w:t xml:space="preserve"> 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Лесные ресурсы функционируют, прежде всего, как огромный </w:t>
      </w:r>
      <w:proofErr w:type="spellStart"/>
      <w:r w:rsidRPr="00550708">
        <w:rPr>
          <w:rFonts w:ascii="Arial" w:hAnsi="Arial" w:cs="Arial"/>
          <w:sz w:val="22"/>
          <w:szCs w:val="22"/>
        </w:rPr>
        <w:t>биорельеф</w:t>
      </w:r>
      <w:proofErr w:type="spellEnd"/>
      <w:r w:rsidRPr="00550708">
        <w:rPr>
          <w:rFonts w:ascii="Arial" w:hAnsi="Arial" w:cs="Arial"/>
          <w:sz w:val="22"/>
          <w:szCs w:val="22"/>
        </w:rPr>
        <w:t>: 1га лесон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саждений поглощает из воздуха ежегодно до 10тонн углекислого газа, до 50тонн пыли и м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ханических примесей, снижает фоновый уровень радиоактивности и химических реагентов. Лес является мощным озонатором воздуха, уменьшает шум и улучшает микроклимат терр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тории.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К числу охранных мероприятий относятся: 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охрана лесов от пожаров;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охрана от различных видов вредителей;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охрана от самовольных рубок, пастьбы скота;</w:t>
      </w:r>
    </w:p>
    <w:p w:rsidR="00A57E1B" w:rsidRPr="00550708" w:rsidRDefault="00A57E1B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восстановление насаждений путем посадки новых саженцев.</w:t>
      </w:r>
    </w:p>
    <w:p w:rsidR="00A57E1B" w:rsidRPr="00550708" w:rsidRDefault="00A57E1B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Проектом сохраняются существующие зеленые насаждения. При размещении парков и лесопарков следует максимально сохранять природные комплексы ландшафта территорий, существующие зеленые насаждения, естественный рельеф, верховые болота, луга и т.п., имеющих </w:t>
      </w:r>
      <w:proofErr w:type="spellStart"/>
      <w:r w:rsidRPr="00550708">
        <w:rPr>
          <w:rFonts w:ascii="Arial" w:hAnsi="Arial" w:cs="Arial"/>
          <w:sz w:val="22"/>
          <w:szCs w:val="22"/>
        </w:rPr>
        <w:t>средоохранное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550708">
        <w:rPr>
          <w:rFonts w:ascii="Arial" w:hAnsi="Arial" w:cs="Arial"/>
          <w:sz w:val="22"/>
          <w:szCs w:val="22"/>
        </w:rPr>
        <w:t>средоформирующее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значение.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  <w:u w:val="single"/>
        </w:rPr>
      </w:pP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Охрана животного мира включает в себя: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сохранение существующих и восстановление нарушенных местообитаний животных путем облесения балок, оврагов, очистки водоемов.</w:t>
      </w:r>
    </w:p>
    <w:p w:rsidR="0041696A" w:rsidRPr="00550708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>- увеличения численного и видового состава фауны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Для предотвращения гибели животных необходимо применение биологических мет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дов защиты сельхозугодий и лесов, ограничение авиационной обработки полей и лесов яд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химикатами.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Учитывая возрастающее антропогенное воздействие на природу района, необходимо предусмотреть мероприятия по защите животного мира: </w:t>
      </w:r>
    </w:p>
    <w:p w:rsidR="0041696A" w:rsidRPr="00550708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оградить и сохранить в естественном состоянии гнездовья редких и ценных видов;</w:t>
      </w:r>
    </w:p>
    <w:p w:rsidR="0041696A" w:rsidRPr="00550708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проводить комплексные биотехнические мероприятия в лесхозах.</w:t>
      </w:r>
    </w:p>
    <w:p w:rsidR="0041696A" w:rsidRPr="00550708" w:rsidRDefault="0041696A" w:rsidP="00E444FF">
      <w:pPr>
        <w:pStyle w:val="af0"/>
        <w:spacing w:before="0" w:beforeAutospacing="0" w:after="0"/>
        <w:ind w:left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установить особый режим рекреационной деятельности в местах сосредоточения ж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вотных (выделить фиксированные места для купания, рыбной ловли, стоянок, искл</w:t>
      </w:r>
      <w:r w:rsidRPr="00550708">
        <w:rPr>
          <w:rFonts w:ascii="Arial" w:hAnsi="Arial" w:cs="Arial"/>
          <w:sz w:val="22"/>
          <w:szCs w:val="22"/>
        </w:rPr>
        <w:t>ю</w:t>
      </w:r>
      <w:r w:rsidRPr="00550708">
        <w:rPr>
          <w:rFonts w:ascii="Arial" w:hAnsi="Arial" w:cs="Arial"/>
          <w:sz w:val="22"/>
          <w:szCs w:val="22"/>
        </w:rPr>
        <w:t>чить заезд отдыхающих в период вывода птенцов и т.п.), для чего необходимо пров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дение специальных исследований.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446EE" w:rsidRPr="00550708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B446EE" w:rsidRPr="00550708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B446EE" w:rsidRPr="00550708" w:rsidRDefault="00B446EE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7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.4</w:t>
      </w:r>
      <w:r w:rsidR="00FA3B61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Защита от электромагнитного излучения</w:t>
      </w:r>
      <w:r w:rsidR="008D1C16" w:rsidRPr="00550708">
        <w:rPr>
          <w:rFonts w:ascii="Arial" w:hAnsi="Arial" w:cs="Arial"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2E0765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Источниками электромагнитного излучения являются существующие высоковольтные воздушные линии электропередач 110 КВ, 35 КВ. В целях защиты населения устанавлив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ются санитарно-защитные зоны вдоль трасс </w:t>
      </w:r>
      <w:proofErr w:type="gramStart"/>
      <w:r w:rsidRPr="00550708">
        <w:rPr>
          <w:rFonts w:ascii="Arial" w:hAnsi="Arial" w:cs="Arial"/>
          <w:sz w:val="22"/>
          <w:szCs w:val="22"/>
        </w:rPr>
        <w:t>ВЛ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по обе стороны проекций крайних фазных проводов в направлении, перпендикулярном ВЛ для ВЛ 110 КВ - 20 м, для ВЛ 35 КВ - 15 м. Санитарные разрывы от подстанций устанавливаются в зависимости трансформаторов. 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4621F" w:rsidRPr="00550708" w:rsidRDefault="002E0765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</w:t>
      </w:r>
    </w:p>
    <w:p w:rsidR="0094621F" w:rsidRPr="00550708" w:rsidRDefault="0094621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41696A" w:rsidRPr="00550708" w:rsidRDefault="002E0765" w:rsidP="0094621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</w:t>
      </w:r>
      <w:r w:rsidR="003D0B24" w:rsidRPr="00550708">
        <w:rPr>
          <w:rFonts w:ascii="Arial" w:hAnsi="Arial" w:cs="Arial"/>
          <w:sz w:val="22"/>
          <w:szCs w:val="22"/>
        </w:rPr>
        <w:t xml:space="preserve"> </w:t>
      </w:r>
      <w:r w:rsidR="00094576" w:rsidRPr="00550708">
        <w:rPr>
          <w:rFonts w:ascii="Arial" w:hAnsi="Arial" w:cs="Arial"/>
          <w:b/>
          <w:bCs/>
          <w:sz w:val="22"/>
          <w:szCs w:val="22"/>
        </w:rPr>
        <w:t>7</w:t>
      </w:r>
      <w:r w:rsidRPr="00550708">
        <w:rPr>
          <w:rFonts w:ascii="Arial" w:hAnsi="Arial" w:cs="Arial"/>
          <w:b/>
          <w:bCs/>
          <w:sz w:val="22"/>
          <w:szCs w:val="22"/>
        </w:rPr>
        <w:t>.5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41696A" w:rsidRPr="00550708">
        <w:rPr>
          <w:rFonts w:ascii="Arial" w:hAnsi="Arial" w:cs="Arial"/>
          <w:b/>
          <w:bCs/>
          <w:sz w:val="22"/>
          <w:szCs w:val="22"/>
        </w:rPr>
        <w:t xml:space="preserve">Защита от транспортных коммуникаций. 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составе общей проблемы экологической безопасности сокращение уровня тран</w:t>
      </w:r>
      <w:r w:rsidRPr="00550708">
        <w:rPr>
          <w:rFonts w:ascii="Arial" w:hAnsi="Arial" w:cs="Arial"/>
          <w:sz w:val="22"/>
          <w:szCs w:val="22"/>
        </w:rPr>
        <w:t>с</w:t>
      </w:r>
      <w:r w:rsidRPr="00550708">
        <w:rPr>
          <w:rFonts w:ascii="Arial" w:hAnsi="Arial" w:cs="Arial"/>
          <w:sz w:val="22"/>
          <w:szCs w:val="22"/>
        </w:rPr>
        <w:t>портного загрязнения занимает важнейшее место.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>Автомобильный транспорт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отработанных газах (ОГ) автомобильного транспорта содержится более 200 токси</w:t>
      </w:r>
      <w:r w:rsidRPr="00550708">
        <w:rPr>
          <w:rFonts w:ascii="Arial" w:hAnsi="Arial" w:cs="Arial"/>
          <w:sz w:val="22"/>
          <w:szCs w:val="22"/>
        </w:rPr>
        <w:t>ч</w:t>
      </w:r>
      <w:r w:rsidRPr="00550708">
        <w:rPr>
          <w:rFonts w:ascii="Arial" w:hAnsi="Arial" w:cs="Arial"/>
          <w:sz w:val="22"/>
          <w:szCs w:val="22"/>
        </w:rPr>
        <w:t>ных веществ, в том числе оксид углерода, диоксиды азота и серы, соединения свинца и др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гие тяжелые металлы. Количество вредных выбросов зависит от интенсивности и режима движения автомобилей – скоростей движения потока, частоты переключения передач, пр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стоев на светофорах, железнодорожных переездах и в транспортных заторах.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Режим движения автомобилей зависит от дорожных условий – радиусов горизонтал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ных и вертикальных кривых, типов и состояния дорожных покрытий, величины продольных уклонов, уровней загрузки дорог движением, ровности и шероховатости покрытия, количес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 xml:space="preserve">ва пересечений в одном уровне. 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Основным фактором снижения количества выбросов является скорость и непреры</w:t>
      </w:r>
      <w:r w:rsidRPr="00550708">
        <w:rPr>
          <w:rFonts w:ascii="Arial" w:hAnsi="Arial" w:cs="Arial"/>
          <w:sz w:val="22"/>
          <w:szCs w:val="22"/>
        </w:rPr>
        <w:t>в</w:t>
      </w:r>
      <w:r w:rsidRPr="00550708">
        <w:rPr>
          <w:rFonts w:ascii="Arial" w:hAnsi="Arial" w:cs="Arial"/>
          <w:sz w:val="22"/>
          <w:szCs w:val="22"/>
        </w:rPr>
        <w:t>ность движения транспортного потока. Исследованиями установлено, что наименьшее з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грязнение выхлопными газами происходит при скорости автомобилей 60-70 км/час.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Реализация мероприятий по защите окружающей среды от различных видов загрязн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ния при строительстве, реконструкции, ремонте и эксплуатации дорог и мостов позволит снизить степень загрязнения придорожной полосы. Проектом генерального плана С</w:t>
      </w:r>
      <w:r w:rsidR="00B446EE" w:rsidRPr="00550708">
        <w:rPr>
          <w:rFonts w:ascii="Arial" w:hAnsi="Arial" w:cs="Arial"/>
          <w:sz w:val="22"/>
          <w:szCs w:val="22"/>
        </w:rPr>
        <w:t>П</w:t>
      </w:r>
      <w:r w:rsidRPr="005507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</w:t>
      </w:r>
      <w:r w:rsidR="00756E1E" w:rsidRPr="00550708">
        <w:rPr>
          <w:rFonts w:ascii="Arial" w:hAnsi="Arial" w:cs="Arial"/>
          <w:sz w:val="22"/>
          <w:szCs w:val="22"/>
        </w:rPr>
        <w:t>ш</w:t>
      </w:r>
      <w:r w:rsidR="00756E1E" w:rsidRPr="00550708">
        <w:rPr>
          <w:rFonts w:ascii="Arial" w:hAnsi="Arial" w:cs="Arial"/>
          <w:sz w:val="22"/>
          <w:szCs w:val="22"/>
        </w:rPr>
        <w:t>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предусмотрено: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1) уменьшения загрязнение почв: </w:t>
      </w:r>
    </w:p>
    <w:p w:rsidR="0041696A" w:rsidRPr="00550708" w:rsidRDefault="0041696A" w:rsidP="00E444FF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совершенствование дорожной сети,</w:t>
      </w:r>
    </w:p>
    <w:p w:rsidR="0041696A" w:rsidRPr="00550708" w:rsidRDefault="0041696A" w:rsidP="00E444FF">
      <w:pPr>
        <w:pStyle w:val="af0"/>
        <w:numPr>
          <w:ilvl w:val="1"/>
          <w:numId w:val="7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санитарно-защитное озеленение вдоль дорог,</w:t>
      </w:r>
    </w:p>
    <w:p w:rsidR="0041696A" w:rsidRPr="00550708" w:rsidRDefault="0041696A" w:rsidP="00E444FF">
      <w:pPr>
        <w:pStyle w:val="af0"/>
        <w:numPr>
          <w:ilvl w:val="1"/>
          <w:numId w:val="8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отказ от применения этилового бензина;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2) защита окружающей среды от дорожной пыли: </w:t>
      </w:r>
    </w:p>
    <w:p w:rsidR="0041696A" w:rsidRPr="00550708" w:rsidRDefault="0041696A" w:rsidP="00E444F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ликвидация грунтовых дорог,</w:t>
      </w:r>
    </w:p>
    <w:p w:rsidR="0041696A" w:rsidRPr="00550708" w:rsidRDefault="0041696A" w:rsidP="00E444F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на дорогах с переходным типом покрытия периодически проводить работ по </w:t>
      </w:r>
      <w:proofErr w:type="spellStart"/>
      <w:r w:rsidRPr="00550708">
        <w:rPr>
          <w:rFonts w:ascii="Arial" w:hAnsi="Arial" w:cs="Arial"/>
          <w:sz w:val="22"/>
          <w:szCs w:val="22"/>
        </w:rPr>
        <w:t>обеспыливанию</w:t>
      </w:r>
      <w:proofErr w:type="spellEnd"/>
      <w:r w:rsidRPr="00550708">
        <w:rPr>
          <w:rFonts w:ascii="Arial" w:hAnsi="Arial" w:cs="Arial"/>
          <w:sz w:val="22"/>
          <w:szCs w:val="22"/>
        </w:rPr>
        <w:t>,</w:t>
      </w:r>
    </w:p>
    <w:p w:rsidR="0041696A" w:rsidRPr="00550708" w:rsidRDefault="0041696A" w:rsidP="00E444FF">
      <w:pPr>
        <w:pStyle w:val="af0"/>
        <w:numPr>
          <w:ilvl w:val="1"/>
          <w:numId w:val="9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>посадка зеленых насаждений вдоль дорог,</w:t>
      </w:r>
    </w:p>
    <w:p w:rsidR="0041696A" w:rsidRPr="00550708" w:rsidRDefault="0041696A" w:rsidP="00E444FF">
      <w:pPr>
        <w:pStyle w:val="af0"/>
        <w:numPr>
          <w:ilvl w:val="1"/>
          <w:numId w:val="10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при </w:t>
      </w:r>
      <w:proofErr w:type="spellStart"/>
      <w:r w:rsidRPr="00550708">
        <w:rPr>
          <w:rFonts w:ascii="Arial" w:hAnsi="Arial" w:cs="Arial"/>
          <w:sz w:val="22"/>
          <w:szCs w:val="22"/>
        </w:rPr>
        <w:t>проложении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трасс дорог через населенные пункты, а также угодья, пре</w:t>
      </w:r>
      <w:r w:rsidRPr="00550708">
        <w:rPr>
          <w:rFonts w:ascii="Arial" w:hAnsi="Arial" w:cs="Arial"/>
          <w:sz w:val="22"/>
          <w:szCs w:val="22"/>
        </w:rPr>
        <w:t>д</w:t>
      </w:r>
      <w:r w:rsidRPr="00550708">
        <w:rPr>
          <w:rFonts w:ascii="Arial" w:hAnsi="Arial" w:cs="Arial"/>
          <w:sz w:val="22"/>
          <w:szCs w:val="22"/>
        </w:rPr>
        <w:t>назначенные для выращивания ценных сельскохозяйственных культур, пред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сматривать твердое покрытие дорожных одежд с укреплением обочин из м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териалов, обработанных </w:t>
      </w:r>
      <w:proofErr w:type="gramStart"/>
      <w:r w:rsidRPr="00550708">
        <w:rPr>
          <w:rFonts w:ascii="Arial" w:hAnsi="Arial" w:cs="Arial"/>
          <w:sz w:val="22"/>
          <w:szCs w:val="22"/>
        </w:rPr>
        <w:t>вяжущими</w:t>
      </w:r>
      <w:proofErr w:type="gramEnd"/>
      <w:r w:rsidRPr="00550708">
        <w:rPr>
          <w:rFonts w:ascii="Arial" w:hAnsi="Arial" w:cs="Arial"/>
          <w:sz w:val="22"/>
          <w:szCs w:val="22"/>
        </w:rPr>
        <w:t>;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3) Для снижения воздействие шума на население, проживающее постоянно в прид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рожной полосе: </w:t>
      </w:r>
    </w:p>
    <w:p w:rsidR="0041696A" w:rsidRPr="00550708" w:rsidRDefault="0041696A" w:rsidP="00E444FF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строительство обходов населенных пунктов дорогами со значительными ра</w:t>
      </w:r>
      <w:r w:rsidRPr="00550708">
        <w:rPr>
          <w:rFonts w:ascii="Arial" w:hAnsi="Arial" w:cs="Arial"/>
          <w:sz w:val="22"/>
          <w:szCs w:val="22"/>
        </w:rPr>
        <w:t>з</w:t>
      </w:r>
      <w:r w:rsidRPr="00550708">
        <w:rPr>
          <w:rFonts w:ascii="Arial" w:hAnsi="Arial" w:cs="Arial"/>
          <w:sz w:val="22"/>
          <w:szCs w:val="22"/>
        </w:rPr>
        <w:t>мерами транзитного движения,</w:t>
      </w:r>
    </w:p>
    <w:p w:rsidR="0041696A" w:rsidRPr="00550708" w:rsidRDefault="0041696A" w:rsidP="00E444FF">
      <w:pPr>
        <w:pStyle w:val="af0"/>
        <w:numPr>
          <w:ilvl w:val="1"/>
          <w:numId w:val="11"/>
        </w:numPr>
        <w:spacing w:before="0" w:beforeAutospacing="0" w:after="0"/>
        <w:rPr>
          <w:rFonts w:ascii="Arial" w:hAnsi="Arial" w:cs="Arial"/>
          <w:sz w:val="22"/>
          <w:szCs w:val="22"/>
        </w:rPr>
      </w:pPr>
      <w:proofErr w:type="spellStart"/>
      <w:r w:rsidRPr="00550708">
        <w:rPr>
          <w:rFonts w:ascii="Arial" w:hAnsi="Arial" w:cs="Arial"/>
          <w:sz w:val="22"/>
          <w:szCs w:val="22"/>
        </w:rPr>
        <w:t>шумозащитные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полосы из зеленых насаждений на участках дорог </w:t>
      </w:r>
      <w:r w:rsidRPr="00550708">
        <w:rPr>
          <w:rFonts w:ascii="Arial" w:hAnsi="Arial" w:cs="Arial"/>
          <w:sz w:val="22"/>
          <w:szCs w:val="22"/>
          <w:lang w:val="en-US"/>
        </w:rPr>
        <w:t>III</w:t>
      </w:r>
      <w:r w:rsidRPr="00550708">
        <w:rPr>
          <w:rFonts w:ascii="Arial" w:hAnsi="Arial" w:cs="Arial"/>
          <w:sz w:val="22"/>
          <w:szCs w:val="22"/>
        </w:rPr>
        <w:t xml:space="preserve"> категорий в пределах населенных пунктов;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4) Мероприятия по защите растительного и животного мира. </w:t>
      </w:r>
    </w:p>
    <w:p w:rsidR="0041696A" w:rsidRPr="00550708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минимальное затрагивание защитных лесов, обход питомников и заповедных зон при </w:t>
      </w:r>
      <w:proofErr w:type="spellStart"/>
      <w:r w:rsidRPr="00550708">
        <w:rPr>
          <w:rFonts w:ascii="Arial" w:hAnsi="Arial" w:cs="Arial"/>
          <w:sz w:val="22"/>
          <w:szCs w:val="22"/>
        </w:rPr>
        <w:t>проложении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трасс вновь строящихся дорог,</w:t>
      </w:r>
    </w:p>
    <w:p w:rsidR="0041696A" w:rsidRPr="00550708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прокладка дорог по неудобным землям и малоценным </w:t>
      </w:r>
      <w:proofErr w:type="spellStart"/>
      <w:r w:rsidRPr="00550708">
        <w:rPr>
          <w:rFonts w:ascii="Arial" w:hAnsi="Arial" w:cs="Arial"/>
          <w:sz w:val="22"/>
          <w:szCs w:val="22"/>
        </w:rPr>
        <w:t>сельхозугодьям</w:t>
      </w:r>
      <w:proofErr w:type="spellEnd"/>
      <w:r w:rsidRPr="00550708">
        <w:rPr>
          <w:rFonts w:ascii="Arial" w:hAnsi="Arial" w:cs="Arial"/>
          <w:sz w:val="22"/>
          <w:szCs w:val="22"/>
        </w:rPr>
        <w:t>,</w:t>
      </w:r>
    </w:p>
    <w:p w:rsidR="0041696A" w:rsidRPr="00550708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последующая рекультивация и </w:t>
      </w:r>
      <w:proofErr w:type="spellStart"/>
      <w:r w:rsidRPr="00550708">
        <w:rPr>
          <w:rFonts w:ascii="Arial" w:hAnsi="Arial" w:cs="Arial"/>
          <w:sz w:val="22"/>
          <w:szCs w:val="22"/>
        </w:rPr>
        <w:t>лесовосстановление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на временно изымаемых участках сельскохозяйственных и лесных угодий,</w:t>
      </w:r>
    </w:p>
    <w:p w:rsidR="0041696A" w:rsidRPr="00550708" w:rsidRDefault="0041696A" w:rsidP="00E444FF">
      <w:pPr>
        <w:pStyle w:val="af0"/>
        <w:numPr>
          <w:ilvl w:val="1"/>
          <w:numId w:val="12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установка соответствующих знаков и указателей в местах перехода животных через дороги;</w:t>
      </w:r>
    </w:p>
    <w:p w:rsidR="0041696A" w:rsidRPr="00550708" w:rsidRDefault="0041696A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5) Противоэрозионные мероприятия при строительстве и ремонте автомобильных 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рог</w:t>
      </w:r>
      <w:proofErr w:type="gramStart"/>
      <w:r w:rsidRPr="00550708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</w:t>
      </w:r>
    </w:p>
    <w:p w:rsidR="0041696A" w:rsidRPr="00550708" w:rsidRDefault="0041696A" w:rsidP="00E444FF">
      <w:pPr>
        <w:pStyle w:val="af0"/>
        <w:numPr>
          <w:ilvl w:val="0"/>
          <w:numId w:val="13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обязательное укрепление откосов, устройство быстротоков, рассеивающих трампл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нов и гасителей водной энергии;</w:t>
      </w:r>
    </w:p>
    <w:p w:rsidR="0041696A" w:rsidRPr="00550708" w:rsidRDefault="0041696A" w:rsidP="00E444FF">
      <w:pPr>
        <w:pStyle w:val="af0"/>
        <w:spacing w:before="0" w:beforeAutospacing="0" w:after="0"/>
        <w:ind w:firstLine="851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6) Для снижения отрицательного воздействия на водные объекты: </w:t>
      </w:r>
    </w:p>
    <w:p w:rsidR="0041696A" w:rsidRPr="00550708" w:rsidRDefault="0041696A" w:rsidP="00E444FF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строительство и реконструкция мостов с учетом гидрологического режима,</w:t>
      </w:r>
    </w:p>
    <w:p w:rsidR="0041696A" w:rsidRPr="00550708" w:rsidRDefault="0041696A" w:rsidP="00E444FF">
      <w:pPr>
        <w:pStyle w:val="af0"/>
        <w:numPr>
          <w:ilvl w:val="0"/>
          <w:numId w:val="1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отвод воды с проезжей части осуществлять с помощью лотков с предварительной очисткой воды перед сбросом в водоток.</w:t>
      </w:r>
    </w:p>
    <w:p w:rsidR="0041696A" w:rsidRPr="00550708" w:rsidRDefault="0041696A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711C7F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</w:t>
      </w:r>
      <w:r w:rsidR="003D0B24" w:rsidRPr="00550708">
        <w:rPr>
          <w:rFonts w:ascii="Arial" w:hAnsi="Arial" w:cs="Arial"/>
          <w:sz w:val="22"/>
          <w:szCs w:val="22"/>
        </w:rPr>
        <w:t xml:space="preserve"> </w:t>
      </w:r>
      <w:r w:rsidR="00094576" w:rsidRPr="00550708">
        <w:rPr>
          <w:rFonts w:ascii="Arial" w:hAnsi="Arial" w:cs="Arial"/>
          <w:b/>
          <w:bCs/>
          <w:sz w:val="22"/>
          <w:szCs w:val="22"/>
        </w:rPr>
        <w:t>7</w:t>
      </w:r>
      <w:r w:rsidR="002E0765" w:rsidRPr="00550708">
        <w:rPr>
          <w:rFonts w:ascii="Arial" w:hAnsi="Arial" w:cs="Arial"/>
          <w:b/>
          <w:bCs/>
          <w:sz w:val="22"/>
          <w:szCs w:val="22"/>
        </w:rPr>
        <w:t>.6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Санитарная очистка</w:t>
      </w:r>
      <w:r w:rsidR="008D1C1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5C4902" w:rsidRPr="00550708" w:rsidRDefault="005C4902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Санитарная очистка территории включает следующие мероприятия: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сбор и удаление за пределы населенных пунктов твердых </w:t>
      </w:r>
      <w:r w:rsidR="00403F25" w:rsidRPr="00550708">
        <w:rPr>
          <w:rFonts w:ascii="Arial" w:hAnsi="Arial" w:cs="Arial"/>
          <w:sz w:val="22"/>
          <w:szCs w:val="22"/>
        </w:rPr>
        <w:t>коммунальных</w:t>
      </w:r>
      <w:r w:rsidRPr="00550708">
        <w:rPr>
          <w:rFonts w:ascii="Arial" w:hAnsi="Arial" w:cs="Arial"/>
          <w:sz w:val="22"/>
          <w:szCs w:val="22"/>
        </w:rPr>
        <w:t xml:space="preserve"> отходов (мусора);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сбор и удаление жидких отбросов (нечистот и помоев) из зданий, не присоединенных к канализации;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обезвреживание отбросов;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уборка улиц и площадей;</w:t>
      </w:r>
    </w:p>
    <w:p w:rsidR="009F256F" w:rsidRPr="00550708" w:rsidRDefault="009F256F" w:rsidP="00E444FF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общие мероприятия: устройство баз и подсобных сооружений для хранения и обсл</w:t>
      </w:r>
      <w:r w:rsidRPr="00550708">
        <w:rPr>
          <w:rFonts w:ascii="Arial" w:hAnsi="Arial" w:cs="Arial"/>
          <w:sz w:val="22"/>
          <w:szCs w:val="22"/>
        </w:rPr>
        <w:t>у</w:t>
      </w:r>
      <w:r w:rsidRPr="00550708">
        <w:rPr>
          <w:rFonts w:ascii="Arial" w:hAnsi="Arial" w:cs="Arial"/>
          <w:sz w:val="22"/>
          <w:szCs w:val="22"/>
        </w:rPr>
        <w:t>живания специального транспорта, сооружение общественных уборных.</w:t>
      </w:r>
    </w:p>
    <w:p w:rsidR="009F256F" w:rsidRPr="00550708" w:rsidRDefault="009F256F" w:rsidP="00E444FF">
      <w:pPr>
        <w:pStyle w:val="af0"/>
        <w:shd w:val="clear" w:color="auto" w:fill="FFFFFF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сельсовете отсутствуют схемы санитарной очистки населенных пунктов. На посл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дующих стадиях проектирования необходима их разработка специализированными орган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зациями.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proofErr w:type="gramStart"/>
      <w:r w:rsidRPr="00550708">
        <w:rPr>
          <w:rFonts w:ascii="Arial" w:hAnsi="Arial" w:cs="Arial"/>
          <w:sz w:val="22"/>
          <w:szCs w:val="22"/>
        </w:rPr>
        <w:t>В соответствии со статьей 13 Федерального закона "Об отходах производства и п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требления", </w:t>
      </w:r>
      <w:proofErr w:type="spellStart"/>
      <w:r w:rsidRPr="00550708">
        <w:rPr>
          <w:rFonts w:ascii="Arial" w:hAnsi="Arial" w:cs="Arial"/>
          <w:sz w:val="22"/>
          <w:szCs w:val="22"/>
        </w:rPr>
        <w:t>СанПиН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42-128-4690-88 "Санитарные правила содержания территорий нас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ленных мест",</w:t>
      </w:r>
      <w:r w:rsidR="00A82121" w:rsidRPr="00550708">
        <w:rPr>
          <w:rFonts w:ascii="Arial" w:hAnsi="Arial" w:cs="Arial"/>
          <w:sz w:val="22"/>
          <w:szCs w:val="22"/>
        </w:rPr>
        <w:t xml:space="preserve"> м</w:t>
      </w:r>
      <w:r w:rsidRPr="00550708">
        <w:rPr>
          <w:rFonts w:ascii="Arial" w:hAnsi="Arial" w:cs="Arial"/>
          <w:sz w:val="22"/>
          <w:szCs w:val="22"/>
        </w:rPr>
        <w:t>етодическими рекомендациями о порядке разработки генеральных схем очистки территорий населенных пунктов Российской Федерации, утвержденными постано</w:t>
      </w:r>
      <w:r w:rsidRPr="00550708">
        <w:rPr>
          <w:rFonts w:ascii="Arial" w:hAnsi="Arial" w:cs="Arial"/>
          <w:sz w:val="22"/>
          <w:szCs w:val="22"/>
        </w:rPr>
        <w:t>в</w:t>
      </w:r>
      <w:r w:rsidRPr="00550708">
        <w:rPr>
          <w:rFonts w:ascii="Arial" w:hAnsi="Arial" w:cs="Arial"/>
          <w:sz w:val="22"/>
          <w:szCs w:val="22"/>
        </w:rPr>
        <w:t>лением Государственного комитета Российской Федерации по строительству и жилищно-коммунальному комплексу от 21.08.2003 N 152, планирование и дислокация объектов вр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менного накопления отходов, нормативное количество транспортных средств для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их вывоза, мероприятия по удалению отходов из частного сектора, рекреационных зон определяются на основе генеральных схем очистки территорий муниципальных образований, которые у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 xml:space="preserve">верждаются органами местного самоуправления не реже чем один раз в пять лет.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В настоящее время Постан</w:t>
      </w:r>
      <w:r w:rsidR="002F1611" w:rsidRPr="00550708">
        <w:rPr>
          <w:rFonts w:ascii="Arial" w:hAnsi="Arial" w:cs="Arial"/>
          <w:sz w:val="22"/>
          <w:szCs w:val="22"/>
        </w:rPr>
        <w:t>овлением Правительства РБ от 18.11.</w:t>
      </w:r>
      <w:r w:rsidRPr="00550708">
        <w:rPr>
          <w:rFonts w:ascii="Arial" w:hAnsi="Arial" w:cs="Arial"/>
          <w:sz w:val="22"/>
          <w:szCs w:val="22"/>
        </w:rPr>
        <w:t>2011 №412 утвержд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на Республиканская целевая программа (РЦП) «Совершенствование системы управления твердыми </w:t>
      </w:r>
      <w:r w:rsidR="00F74FFB" w:rsidRPr="00550708">
        <w:rPr>
          <w:rFonts w:ascii="Arial" w:hAnsi="Arial" w:cs="Arial"/>
          <w:sz w:val="22"/>
          <w:szCs w:val="22"/>
        </w:rPr>
        <w:t xml:space="preserve">коммунальными </w:t>
      </w:r>
      <w:r w:rsidRPr="00550708">
        <w:rPr>
          <w:rFonts w:ascii="Arial" w:hAnsi="Arial" w:cs="Arial"/>
          <w:sz w:val="22"/>
          <w:szCs w:val="22"/>
        </w:rPr>
        <w:t xml:space="preserve">отходами в Республике Башкортостан на 2011-2020 годы».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t>Проектом предлагается вывоз мусора на мусоро</w:t>
      </w:r>
      <w:r w:rsidR="00F12721" w:rsidRPr="00550708">
        <w:rPr>
          <w:rFonts w:ascii="Arial" w:hAnsi="Arial" w:cs="Arial"/>
          <w:sz w:val="22"/>
          <w:szCs w:val="22"/>
        </w:rPr>
        <w:t>перегрузочную станцию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2F1611" w:rsidRPr="00550708">
        <w:rPr>
          <w:rFonts w:ascii="Arial" w:hAnsi="Arial" w:cs="Arial"/>
          <w:sz w:val="22"/>
          <w:szCs w:val="22"/>
        </w:rPr>
        <w:t xml:space="preserve"> в </w:t>
      </w:r>
      <w:r w:rsidR="00B446EE" w:rsidRPr="00550708">
        <w:rPr>
          <w:rFonts w:ascii="Arial" w:hAnsi="Arial" w:cs="Arial"/>
          <w:sz w:val="22"/>
          <w:szCs w:val="22"/>
        </w:rPr>
        <w:t>се</w:t>
      </w:r>
      <w:r w:rsidR="00F12721" w:rsidRPr="00550708">
        <w:rPr>
          <w:rFonts w:ascii="Arial" w:hAnsi="Arial" w:cs="Arial"/>
          <w:sz w:val="22"/>
          <w:szCs w:val="22"/>
        </w:rPr>
        <w:t>веро-восточном</w:t>
      </w:r>
      <w:r w:rsidR="00016D14" w:rsidRPr="00550708">
        <w:rPr>
          <w:rFonts w:ascii="Arial" w:hAnsi="Arial" w:cs="Arial"/>
          <w:sz w:val="22"/>
          <w:szCs w:val="22"/>
        </w:rPr>
        <w:t xml:space="preserve"> </w:t>
      </w:r>
      <w:r w:rsidR="002F1611" w:rsidRPr="00550708">
        <w:rPr>
          <w:rFonts w:ascii="Arial" w:hAnsi="Arial" w:cs="Arial"/>
          <w:sz w:val="22"/>
          <w:szCs w:val="22"/>
        </w:rPr>
        <w:t xml:space="preserve">части </w:t>
      </w:r>
      <w:proofErr w:type="spellStart"/>
      <w:r w:rsidR="00F12721" w:rsidRPr="00550708">
        <w:rPr>
          <w:rFonts w:ascii="Arial" w:hAnsi="Arial" w:cs="Arial"/>
          <w:sz w:val="22"/>
          <w:szCs w:val="22"/>
        </w:rPr>
        <w:t>д</w:t>
      </w:r>
      <w:proofErr w:type="gramStart"/>
      <w:r w:rsidR="00F12721" w:rsidRPr="00550708">
        <w:rPr>
          <w:rFonts w:ascii="Arial" w:hAnsi="Arial" w:cs="Arial"/>
          <w:sz w:val="22"/>
          <w:szCs w:val="22"/>
        </w:rPr>
        <w:t>.К</w:t>
      </w:r>
      <w:proofErr w:type="gramEnd"/>
      <w:r w:rsidR="00F12721" w:rsidRPr="00550708">
        <w:rPr>
          <w:rFonts w:ascii="Arial" w:hAnsi="Arial" w:cs="Arial"/>
          <w:sz w:val="22"/>
          <w:szCs w:val="22"/>
        </w:rPr>
        <w:t>ашкалево</w:t>
      </w:r>
      <w:proofErr w:type="spellEnd"/>
      <w:r w:rsidR="00A82121" w:rsidRPr="00550708">
        <w:rPr>
          <w:rFonts w:ascii="Arial" w:hAnsi="Arial" w:cs="Arial"/>
          <w:sz w:val="22"/>
          <w:szCs w:val="22"/>
        </w:rPr>
        <w:t>.</w:t>
      </w:r>
      <w:r w:rsidR="005564F8" w:rsidRPr="00550708">
        <w:rPr>
          <w:rFonts w:ascii="Arial" w:hAnsi="Arial" w:cs="Arial"/>
          <w:sz w:val="22"/>
          <w:szCs w:val="22"/>
        </w:rPr>
        <w:t xml:space="preserve"> </w:t>
      </w:r>
      <w:r w:rsidRPr="00550708">
        <w:rPr>
          <w:rFonts w:ascii="Arial" w:hAnsi="Arial" w:cs="Arial"/>
          <w:sz w:val="22"/>
          <w:szCs w:val="22"/>
        </w:rPr>
        <w:t xml:space="preserve">Проектом рекомендуется выполнение генеральной схемы очистки сельского поселения </w:t>
      </w:r>
      <w:proofErr w:type="spellStart"/>
      <w:r w:rsidR="00756E1E" w:rsidRPr="00550708">
        <w:rPr>
          <w:rFonts w:ascii="Arial" w:hAnsi="Arial" w:cs="Arial"/>
          <w:sz w:val="22"/>
          <w:szCs w:val="22"/>
        </w:rPr>
        <w:t>Кашкалевский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сельсовет специализированной организацией и включение ее в генеральную схему очистки МР </w:t>
      </w:r>
      <w:proofErr w:type="spellStart"/>
      <w:r w:rsidR="00F12721" w:rsidRPr="00550708">
        <w:rPr>
          <w:rFonts w:ascii="Arial" w:hAnsi="Arial" w:cs="Arial"/>
          <w:sz w:val="22"/>
          <w:szCs w:val="22"/>
        </w:rPr>
        <w:t>Бураевский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район.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Основными принципами в области обращения с отходами являются: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сокращение объемов образования отходов;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- предотвращение образования отходов;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550708">
        <w:rPr>
          <w:rFonts w:ascii="Arial" w:hAnsi="Arial" w:cs="Arial"/>
          <w:sz w:val="22"/>
          <w:szCs w:val="22"/>
        </w:rPr>
        <w:t>рециклинг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(возвращение в повторное использование для производства товаров или энергии).</w:t>
      </w:r>
    </w:p>
    <w:p w:rsidR="009F256F" w:rsidRPr="00550708" w:rsidRDefault="005564F8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</w:t>
      </w:r>
      <w:r w:rsidR="009F256F" w:rsidRPr="00550708">
        <w:rPr>
          <w:rFonts w:ascii="Arial" w:hAnsi="Arial" w:cs="Arial"/>
          <w:sz w:val="22"/>
          <w:szCs w:val="22"/>
        </w:rPr>
        <w:t xml:space="preserve">В данном проекте расчет накопления твердых </w:t>
      </w:r>
      <w:r w:rsidR="00F74FFB" w:rsidRPr="00550708">
        <w:rPr>
          <w:rFonts w:ascii="Arial" w:hAnsi="Arial" w:cs="Arial"/>
          <w:sz w:val="22"/>
          <w:szCs w:val="22"/>
        </w:rPr>
        <w:t>коммунальных</w:t>
      </w:r>
      <w:r w:rsidR="009F256F" w:rsidRPr="00550708">
        <w:rPr>
          <w:rFonts w:ascii="Arial" w:hAnsi="Arial" w:cs="Arial"/>
          <w:sz w:val="22"/>
          <w:szCs w:val="22"/>
        </w:rPr>
        <w:t xml:space="preserve"> отходов произведен по у</w:t>
      </w:r>
      <w:r w:rsidR="009F256F" w:rsidRPr="00550708">
        <w:rPr>
          <w:rFonts w:ascii="Arial" w:hAnsi="Arial" w:cs="Arial"/>
          <w:sz w:val="22"/>
          <w:szCs w:val="22"/>
        </w:rPr>
        <w:t>к</w:t>
      </w:r>
      <w:r w:rsidR="009F256F" w:rsidRPr="00550708">
        <w:rPr>
          <w:rFonts w:ascii="Arial" w:hAnsi="Arial" w:cs="Arial"/>
          <w:sz w:val="22"/>
          <w:szCs w:val="22"/>
        </w:rPr>
        <w:t>рупненным показателям в соответствии с республиканскими нормативами.</w:t>
      </w:r>
    </w:p>
    <w:p w:rsidR="00B1342E" w:rsidRPr="00550708" w:rsidRDefault="005564F8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</w:t>
      </w:r>
    </w:p>
    <w:p w:rsidR="00F74FFB" w:rsidRPr="00550708" w:rsidRDefault="00F74FF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B1342E" w:rsidRPr="00550708" w:rsidRDefault="00094576" w:rsidP="00E444FF">
      <w:pPr>
        <w:pStyle w:val="af0"/>
        <w:spacing w:before="0" w:beforeAutospacing="0" w:after="0"/>
        <w:ind w:firstLine="567"/>
        <w:jc w:val="both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7</w:t>
      </w:r>
      <w:r w:rsidR="00B1342E" w:rsidRPr="00550708">
        <w:rPr>
          <w:rFonts w:ascii="Arial" w:hAnsi="Arial" w:cs="Arial"/>
          <w:b/>
          <w:bCs/>
          <w:sz w:val="22"/>
          <w:szCs w:val="22"/>
        </w:rPr>
        <w:t>.</w:t>
      </w:r>
      <w:r w:rsidR="00CA6B90" w:rsidRPr="00550708">
        <w:rPr>
          <w:rFonts w:ascii="Arial" w:hAnsi="Arial" w:cs="Arial"/>
          <w:b/>
          <w:bCs/>
          <w:sz w:val="22"/>
          <w:szCs w:val="22"/>
        </w:rPr>
        <w:t xml:space="preserve">7 </w:t>
      </w:r>
      <w:r w:rsidR="00B1342E" w:rsidRPr="00550708">
        <w:rPr>
          <w:rFonts w:ascii="Arial" w:hAnsi="Arial" w:cs="Arial"/>
          <w:b/>
          <w:bCs/>
          <w:sz w:val="22"/>
          <w:szCs w:val="22"/>
        </w:rPr>
        <w:t xml:space="preserve">Сбор и удаление твердых </w:t>
      </w:r>
      <w:r w:rsidR="00F74FFB" w:rsidRPr="00550708">
        <w:rPr>
          <w:rFonts w:ascii="Arial" w:hAnsi="Arial" w:cs="Arial"/>
          <w:b/>
          <w:bCs/>
          <w:sz w:val="22"/>
          <w:szCs w:val="22"/>
        </w:rPr>
        <w:t>коммунальных</w:t>
      </w:r>
      <w:r w:rsidR="00B1342E" w:rsidRPr="00550708">
        <w:rPr>
          <w:rFonts w:ascii="Arial" w:hAnsi="Arial" w:cs="Arial"/>
          <w:b/>
          <w:bCs/>
          <w:sz w:val="22"/>
          <w:szCs w:val="22"/>
        </w:rPr>
        <w:t xml:space="preserve"> отходов.</w:t>
      </w:r>
    </w:p>
    <w:p w:rsidR="00B1342E" w:rsidRPr="00550708" w:rsidRDefault="00B1342E" w:rsidP="00E444FF">
      <w:pPr>
        <w:pStyle w:val="af0"/>
        <w:spacing w:before="0" w:beforeAutospacing="0" w:after="0"/>
        <w:jc w:val="both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   </w:t>
      </w: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 xml:space="preserve">Организация планово-регулярной системы и режим удаления </w:t>
      </w:r>
      <w:r w:rsidR="00F74FFB" w:rsidRPr="00550708">
        <w:rPr>
          <w:rFonts w:eastAsia="Times New Roman" w:cs="Arial"/>
          <w:kern w:val="0"/>
          <w:sz w:val="22"/>
          <w:szCs w:val="22"/>
        </w:rPr>
        <w:t>коммунальных</w:t>
      </w:r>
      <w:r w:rsidRPr="00550708">
        <w:rPr>
          <w:rFonts w:eastAsia="Times New Roman" w:cs="Arial"/>
          <w:kern w:val="0"/>
          <w:sz w:val="22"/>
          <w:szCs w:val="22"/>
        </w:rPr>
        <w:t xml:space="preserve"> отходов определяются на основании решений местных административных органов по представл</w:t>
      </w:r>
      <w:r w:rsidRPr="00550708">
        <w:rPr>
          <w:rFonts w:eastAsia="Times New Roman" w:cs="Arial"/>
          <w:kern w:val="0"/>
          <w:sz w:val="22"/>
          <w:szCs w:val="22"/>
        </w:rPr>
        <w:t>е</w:t>
      </w:r>
      <w:r w:rsidRPr="00550708">
        <w:rPr>
          <w:rFonts w:eastAsia="Times New Roman" w:cs="Arial"/>
          <w:kern w:val="0"/>
          <w:sz w:val="22"/>
          <w:szCs w:val="22"/>
        </w:rPr>
        <w:t>нию органов коммунального хозяйства и учреждений санитарно-эпидемиологического на</w:t>
      </w:r>
      <w:r w:rsidRPr="00550708">
        <w:rPr>
          <w:rFonts w:eastAsia="Times New Roman" w:cs="Arial"/>
          <w:kern w:val="0"/>
          <w:sz w:val="22"/>
          <w:szCs w:val="22"/>
        </w:rPr>
        <w:t>д</w:t>
      </w:r>
      <w:r w:rsidRPr="00550708">
        <w:rPr>
          <w:rFonts w:eastAsia="Times New Roman" w:cs="Arial"/>
          <w:kern w:val="0"/>
          <w:sz w:val="22"/>
          <w:szCs w:val="22"/>
        </w:rPr>
        <w:t xml:space="preserve">зора. В число объектов обязательного обслуживания </w:t>
      </w:r>
      <w:proofErr w:type="spellStart"/>
      <w:r w:rsidRPr="00550708">
        <w:rPr>
          <w:rFonts w:eastAsia="Times New Roman" w:cs="Arial"/>
          <w:kern w:val="0"/>
          <w:sz w:val="22"/>
          <w:szCs w:val="22"/>
        </w:rPr>
        <w:t>спецавтохозяйств</w:t>
      </w:r>
      <w:proofErr w:type="spellEnd"/>
      <w:r w:rsidRPr="00550708">
        <w:rPr>
          <w:rFonts w:eastAsia="Times New Roman" w:cs="Arial"/>
          <w:kern w:val="0"/>
          <w:sz w:val="22"/>
          <w:szCs w:val="22"/>
        </w:rPr>
        <w:t xml:space="preserve"> включают жилые здания, встроенные в жилые дома предприятия торговли, общественного питания, кинот</w:t>
      </w:r>
      <w:r w:rsidRPr="00550708">
        <w:rPr>
          <w:rFonts w:eastAsia="Times New Roman" w:cs="Arial"/>
          <w:kern w:val="0"/>
          <w:sz w:val="22"/>
          <w:szCs w:val="22"/>
        </w:rPr>
        <w:t>е</w:t>
      </w:r>
      <w:r w:rsidRPr="00550708">
        <w:rPr>
          <w:rFonts w:eastAsia="Times New Roman" w:cs="Arial"/>
          <w:kern w:val="0"/>
          <w:sz w:val="22"/>
          <w:szCs w:val="22"/>
        </w:rPr>
        <w:t>атры, пошивочные мастерские и другие предприятия. Из числа отдельно стоящих объектов подлежат обязательному обслуживанию учреждения здравоохранения, детские сады, ясли, школы и другие учебные заведения, кинотеатры, рынки.</w:t>
      </w: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>Правильная организация системы сбора и удаления отходов предполагает наличие исчерпывающих сведений об обслуживаемых объектах.</w:t>
      </w: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  <w:u w:val="single"/>
        </w:rPr>
      </w:pP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  <w:u w:val="single"/>
        </w:rPr>
      </w:pP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  <w:u w:val="single"/>
        </w:rPr>
      </w:pPr>
      <w:r w:rsidRPr="00550708">
        <w:rPr>
          <w:rFonts w:eastAsia="Times New Roman" w:cs="Arial"/>
          <w:kern w:val="0"/>
          <w:sz w:val="22"/>
          <w:szCs w:val="22"/>
          <w:u w:val="single"/>
        </w:rPr>
        <w:t>Утилизация ртутьсодержащих ламп</w:t>
      </w: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>Среди актуальных проблем экологии важное место занимают вопросы, связанные с загрязнением среды обитания ртутью и ее соединениями. Это обусловлено, с одной стор</w:t>
      </w:r>
      <w:r w:rsidRPr="00550708">
        <w:rPr>
          <w:rFonts w:eastAsia="Times New Roman" w:cs="Arial"/>
          <w:kern w:val="0"/>
          <w:sz w:val="22"/>
          <w:szCs w:val="22"/>
        </w:rPr>
        <w:t>о</w:t>
      </w:r>
      <w:r w:rsidRPr="00550708">
        <w:rPr>
          <w:rFonts w:eastAsia="Times New Roman" w:cs="Arial"/>
          <w:kern w:val="0"/>
          <w:sz w:val="22"/>
          <w:szCs w:val="22"/>
        </w:rPr>
        <w:t>ны, широким использованием и периодическим выходом из строя разнообразных ртутьс</w:t>
      </w:r>
      <w:r w:rsidRPr="00550708">
        <w:rPr>
          <w:rFonts w:eastAsia="Times New Roman" w:cs="Arial"/>
          <w:kern w:val="0"/>
          <w:sz w:val="22"/>
          <w:szCs w:val="22"/>
        </w:rPr>
        <w:t>о</w:t>
      </w:r>
      <w:r w:rsidRPr="00550708">
        <w:rPr>
          <w:rFonts w:eastAsia="Times New Roman" w:cs="Arial"/>
          <w:kern w:val="0"/>
          <w:sz w:val="22"/>
          <w:szCs w:val="22"/>
        </w:rPr>
        <w:t>держащих изделий (люминесцентных и ртутных ламп, термометров, гальванических эл</w:t>
      </w:r>
      <w:r w:rsidRPr="00550708">
        <w:rPr>
          <w:rFonts w:eastAsia="Times New Roman" w:cs="Arial"/>
          <w:kern w:val="0"/>
          <w:sz w:val="22"/>
          <w:szCs w:val="22"/>
        </w:rPr>
        <w:t>е</w:t>
      </w:r>
      <w:r w:rsidRPr="00550708">
        <w:rPr>
          <w:rFonts w:eastAsia="Times New Roman" w:cs="Arial"/>
          <w:kern w:val="0"/>
          <w:sz w:val="22"/>
          <w:szCs w:val="22"/>
        </w:rPr>
        <w:t>ментов и других приборов) на предприятиях, в быту, здравоохранении, транспорте, в дошк</w:t>
      </w:r>
      <w:r w:rsidRPr="00550708">
        <w:rPr>
          <w:rFonts w:eastAsia="Times New Roman" w:cs="Arial"/>
          <w:kern w:val="0"/>
          <w:sz w:val="22"/>
          <w:szCs w:val="22"/>
        </w:rPr>
        <w:t>о</w:t>
      </w:r>
      <w:r w:rsidRPr="00550708">
        <w:rPr>
          <w:rFonts w:eastAsia="Times New Roman" w:cs="Arial"/>
          <w:kern w:val="0"/>
          <w:sz w:val="22"/>
          <w:szCs w:val="22"/>
        </w:rPr>
        <w:t xml:space="preserve">льных, учебных и научных учреждениях, а с другой стороны очень высокой токсичностью ртути. </w:t>
      </w: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>Согласно действующим в нашей стране экологическим и гигиеническим нормативам предельно допустимые концентрации (ПДК) ртути в воздухе составляют 0,0003 мг/м3, в по</w:t>
      </w:r>
      <w:r w:rsidRPr="00550708">
        <w:rPr>
          <w:rFonts w:eastAsia="Times New Roman" w:cs="Arial"/>
          <w:kern w:val="0"/>
          <w:sz w:val="22"/>
          <w:szCs w:val="22"/>
        </w:rPr>
        <w:t>ч</w:t>
      </w:r>
      <w:r w:rsidRPr="00550708">
        <w:rPr>
          <w:rFonts w:eastAsia="Times New Roman" w:cs="Arial"/>
          <w:kern w:val="0"/>
          <w:sz w:val="22"/>
          <w:szCs w:val="22"/>
        </w:rPr>
        <w:t>ве – 2,1 мг/кг.</w:t>
      </w:r>
    </w:p>
    <w:p w:rsidR="00B1342E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>18 сентября 2010 года вступило в силу Постановление Правительства Российской Федерации от 3 сентября 2010 года N 681, регулирующее порядок обращения с отработа</w:t>
      </w:r>
      <w:r w:rsidRPr="00550708">
        <w:rPr>
          <w:rFonts w:eastAsia="Times New Roman" w:cs="Arial"/>
          <w:kern w:val="0"/>
          <w:sz w:val="22"/>
          <w:szCs w:val="22"/>
        </w:rPr>
        <w:t>в</w:t>
      </w:r>
      <w:r w:rsidRPr="00550708">
        <w:rPr>
          <w:rFonts w:eastAsia="Times New Roman" w:cs="Arial"/>
          <w:kern w:val="0"/>
          <w:sz w:val="22"/>
          <w:szCs w:val="22"/>
        </w:rPr>
        <w:t xml:space="preserve">шими свой срок люминесцентными лампочками. </w:t>
      </w:r>
    </w:p>
    <w:p w:rsidR="009F256F" w:rsidRPr="00550708" w:rsidRDefault="00B1342E" w:rsidP="00E444FF">
      <w:pPr>
        <w:widowControl/>
        <w:suppressAutoHyphens w:val="0"/>
        <w:ind w:firstLine="709"/>
        <w:jc w:val="both"/>
        <w:rPr>
          <w:rFonts w:eastAsia="Times New Roman" w:cs="Arial"/>
          <w:kern w:val="0"/>
          <w:sz w:val="22"/>
          <w:szCs w:val="22"/>
        </w:rPr>
      </w:pPr>
      <w:r w:rsidRPr="00550708">
        <w:rPr>
          <w:rFonts w:eastAsia="Times New Roman" w:cs="Arial"/>
          <w:kern w:val="0"/>
          <w:sz w:val="22"/>
          <w:szCs w:val="22"/>
        </w:rPr>
        <w:t>Предприниматели обязаны заключать договора со специальной компанией, зан</w:t>
      </w:r>
      <w:r w:rsidRPr="00550708">
        <w:rPr>
          <w:rFonts w:eastAsia="Times New Roman" w:cs="Arial"/>
          <w:kern w:val="0"/>
          <w:sz w:val="22"/>
          <w:szCs w:val="22"/>
        </w:rPr>
        <w:t>и</w:t>
      </w:r>
      <w:r w:rsidRPr="00550708">
        <w:rPr>
          <w:rFonts w:eastAsia="Times New Roman" w:cs="Arial"/>
          <w:kern w:val="0"/>
          <w:sz w:val="22"/>
          <w:szCs w:val="22"/>
        </w:rPr>
        <w:t>мающейся вывозом таких отходов. Граждане обязаны сдавать лампы в управляющую ко</w:t>
      </w:r>
      <w:r w:rsidRPr="00550708">
        <w:rPr>
          <w:rFonts w:eastAsia="Times New Roman" w:cs="Arial"/>
          <w:kern w:val="0"/>
          <w:sz w:val="22"/>
          <w:szCs w:val="22"/>
        </w:rPr>
        <w:t>м</w:t>
      </w:r>
      <w:r w:rsidRPr="00550708">
        <w:rPr>
          <w:rFonts w:eastAsia="Times New Roman" w:cs="Arial"/>
          <w:kern w:val="0"/>
          <w:sz w:val="22"/>
          <w:szCs w:val="22"/>
        </w:rPr>
        <w:t>панию по месту жительства.</w:t>
      </w:r>
    </w:p>
    <w:p w:rsidR="00B1342E" w:rsidRPr="00550708" w:rsidRDefault="00B1342E" w:rsidP="00E444FF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7</w:t>
      </w:r>
      <w:r w:rsidR="00CA6B90" w:rsidRPr="00550708">
        <w:rPr>
          <w:rFonts w:ascii="Arial" w:hAnsi="Arial" w:cs="Arial"/>
          <w:b/>
          <w:bCs/>
          <w:sz w:val="22"/>
          <w:szCs w:val="22"/>
        </w:rPr>
        <w:t xml:space="preserve">.8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>Сбор и удаление крупногабаритных отходов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 крупногабаритным отходам относятся отходы, не помещающиеся в стандартные ко</w:t>
      </w:r>
      <w:r w:rsidRPr="00550708">
        <w:rPr>
          <w:rFonts w:ascii="Arial" w:hAnsi="Arial" w:cs="Arial"/>
          <w:sz w:val="22"/>
          <w:szCs w:val="22"/>
        </w:rPr>
        <w:t>н</w:t>
      </w:r>
      <w:r w:rsidRPr="00550708">
        <w:rPr>
          <w:rFonts w:ascii="Arial" w:hAnsi="Arial" w:cs="Arial"/>
          <w:sz w:val="22"/>
          <w:szCs w:val="22"/>
        </w:rPr>
        <w:t>тейнеры.</w:t>
      </w:r>
    </w:p>
    <w:p w:rsidR="009F256F" w:rsidRPr="00550708" w:rsidRDefault="00FA5661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1</w:t>
      </w:r>
      <w:r w:rsidR="004E273E" w:rsidRPr="00550708">
        <w:rPr>
          <w:rFonts w:ascii="Arial" w:hAnsi="Arial" w:cs="Arial"/>
          <w:sz w:val="22"/>
          <w:szCs w:val="22"/>
        </w:rPr>
        <w:t>1</w:t>
      </w:r>
      <w:r w:rsidR="00D447E6" w:rsidRPr="00550708">
        <w:rPr>
          <w:rFonts w:ascii="Arial" w:hAnsi="Arial" w:cs="Arial"/>
          <w:sz w:val="22"/>
          <w:szCs w:val="22"/>
        </w:rPr>
        <w:t>50</w:t>
      </w:r>
      <w:r w:rsidR="00B1342E" w:rsidRPr="0055070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F256F" w:rsidRPr="00550708">
        <w:rPr>
          <w:rFonts w:ascii="Arial" w:hAnsi="Arial" w:cs="Arial"/>
          <w:sz w:val="22"/>
          <w:szCs w:val="22"/>
        </w:rPr>
        <w:t>чел</w:t>
      </w:r>
      <w:proofErr w:type="gramStart"/>
      <w:r w:rsidR="009F256F" w:rsidRPr="00550708">
        <w:rPr>
          <w:rFonts w:ascii="Arial" w:hAnsi="Arial" w:cs="Arial"/>
          <w:sz w:val="22"/>
          <w:szCs w:val="22"/>
        </w:rPr>
        <w:t>.х</w:t>
      </w:r>
      <w:proofErr w:type="spellEnd"/>
      <w:proofErr w:type="gramEnd"/>
      <w:r w:rsidR="009F256F" w:rsidRPr="00550708">
        <w:rPr>
          <w:rFonts w:ascii="Arial" w:hAnsi="Arial" w:cs="Arial"/>
          <w:sz w:val="22"/>
          <w:szCs w:val="22"/>
        </w:rPr>
        <w:t xml:space="preserve"> 50 кг/год = </w:t>
      </w:r>
      <w:r w:rsidRPr="00550708">
        <w:rPr>
          <w:rFonts w:ascii="Arial" w:hAnsi="Arial" w:cs="Arial"/>
          <w:sz w:val="22"/>
          <w:szCs w:val="22"/>
        </w:rPr>
        <w:t>5</w:t>
      </w:r>
      <w:r w:rsidR="00D447E6" w:rsidRPr="00550708">
        <w:rPr>
          <w:rFonts w:ascii="Arial" w:hAnsi="Arial" w:cs="Arial"/>
          <w:sz w:val="22"/>
          <w:szCs w:val="22"/>
        </w:rPr>
        <w:t>7</w:t>
      </w:r>
      <w:r w:rsidR="009F256F" w:rsidRPr="00550708">
        <w:rPr>
          <w:rFonts w:ascii="Arial" w:hAnsi="Arial" w:cs="Arial"/>
          <w:sz w:val="22"/>
          <w:szCs w:val="22"/>
        </w:rPr>
        <w:t>,</w:t>
      </w:r>
      <w:r w:rsidR="00D447E6" w:rsidRPr="00550708">
        <w:rPr>
          <w:rFonts w:ascii="Arial" w:hAnsi="Arial" w:cs="Arial"/>
          <w:sz w:val="22"/>
          <w:szCs w:val="22"/>
        </w:rPr>
        <w:t>5</w:t>
      </w:r>
      <w:r w:rsidR="009F256F" w:rsidRPr="00550708">
        <w:rPr>
          <w:rFonts w:ascii="Arial" w:hAnsi="Arial" w:cs="Arial"/>
          <w:sz w:val="22"/>
          <w:szCs w:val="22"/>
        </w:rPr>
        <w:t xml:space="preserve"> .т./год.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Сбор крупногабаритных отходов производится в бункера-накопители. Вывоз крупног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баритных отходов производится по графику, согласованному с жилищной организацией и утвержденному транспортной организацией, осуществляющей их вывоз, а также по заявкам жилищной организации. Сжигать крупногабаритные отходы на территории домовладений запрещается. В дальнейшем эти смешанные по составу отходы подлежат разборке, сорт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ровке и утилизации.</w:t>
      </w:r>
    </w:p>
    <w:p w:rsidR="004E273E" w:rsidRPr="00550708" w:rsidRDefault="004E273E" w:rsidP="00701319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7</w:t>
      </w:r>
      <w:r w:rsidR="00CA6B90" w:rsidRPr="00550708">
        <w:rPr>
          <w:rFonts w:ascii="Arial" w:hAnsi="Arial" w:cs="Arial"/>
          <w:b/>
          <w:bCs/>
          <w:sz w:val="22"/>
          <w:szCs w:val="22"/>
        </w:rPr>
        <w:t xml:space="preserve">.9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Селективный сбор </w:t>
      </w:r>
      <w:r w:rsidR="00517057" w:rsidRPr="00550708">
        <w:rPr>
          <w:rFonts w:ascii="Arial" w:hAnsi="Arial" w:cs="Arial"/>
          <w:b/>
          <w:bCs/>
          <w:sz w:val="22"/>
          <w:szCs w:val="22"/>
        </w:rPr>
        <w:t>ТКО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Проектом предлагается: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организация раздельного сбора пищевых и непищевых отходов;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создание на территории населенного пункта сети приемных пунктов вторичного с</w:t>
      </w:r>
      <w:r w:rsidRPr="00550708">
        <w:rPr>
          <w:rFonts w:ascii="Arial" w:hAnsi="Arial" w:cs="Arial"/>
          <w:sz w:val="22"/>
          <w:szCs w:val="22"/>
        </w:rPr>
        <w:t>ы</w:t>
      </w:r>
      <w:r w:rsidRPr="00550708">
        <w:rPr>
          <w:rFonts w:ascii="Arial" w:hAnsi="Arial" w:cs="Arial"/>
          <w:sz w:val="22"/>
          <w:szCs w:val="22"/>
        </w:rPr>
        <w:t>рья, в том числе организация передвижных пунктов сбора вторичного сырья;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создание органами местного самоуправления условий, в том числе и экономических,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стимулирующих раздельный сбор отходов.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При установке контейнеров для раздельного сбора отходов необходимо соблюдение следующих условий: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контейнерные площадки должны быть расположены таким образом, чтобы жители могли ими воспользоваться по пути на работу, в магазин, на остановку общественн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го транспорта;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контейнеры должны быть выкрашены в разные цвета для различных видов отходов;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конструкция контейнеров должны предусматривать, с одной стороны, удобство пол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зования, с другой стороны, не допускать попадания внутрь атмосферной влаги, по мере возможности препятствовать размещению «чужого» вида отходов (например, с помощью различной формы входных отверстий).</w:t>
      </w:r>
    </w:p>
    <w:p w:rsidR="009F256F" w:rsidRPr="00550708" w:rsidRDefault="009F256F" w:rsidP="00E444FF">
      <w:pPr>
        <w:pStyle w:val="af0"/>
        <w:numPr>
          <w:ilvl w:val="0"/>
          <w:numId w:val="4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Пункты приема вторсырья размещаются в пределах территорий, отведенных под размещение жилищно-эксплуатационных служб города.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Маршрутизация движения собирающего </w:t>
      </w:r>
      <w:proofErr w:type="spellStart"/>
      <w:r w:rsidRPr="00550708">
        <w:rPr>
          <w:rFonts w:ascii="Arial" w:hAnsi="Arial" w:cs="Arial"/>
          <w:sz w:val="22"/>
          <w:szCs w:val="22"/>
        </w:rPr>
        <w:t>мусоровозного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транспорта осуществляется для всех объектов, подлежащих регулярному обслуживанию. За маршрут сбора отходов принимают участок движения собирающего мусоровоза по обслуживаемому району от нач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ла до полной загрузки машины. Маршруты сбора </w:t>
      </w:r>
      <w:r w:rsidR="00517057" w:rsidRPr="00550708">
        <w:rPr>
          <w:rFonts w:ascii="Arial" w:hAnsi="Arial" w:cs="Arial"/>
          <w:sz w:val="22"/>
          <w:szCs w:val="22"/>
        </w:rPr>
        <w:t>ТКО</w:t>
      </w:r>
      <w:r w:rsidRPr="00550708">
        <w:rPr>
          <w:rFonts w:ascii="Arial" w:hAnsi="Arial" w:cs="Arial"/>
          <w:sz w:val="22"/>
          <w:szCs w:val="22"/>
        </w:rPr>
        <w:t xml:space="preserve"> и графики движения пересматривают в процессе эксплуатации мусоровозов при изменении местных условий. Составление ма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>шрутов сбора и графиков движения выполняется по отдельному проекту. В разрабатыва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 xml:space="preserve">мом проекте раздел выполнен в объеме соответствующем данной стадии, </w:t>
      </w:r>
      <w:proofErr w:type="gramStart"/>
      <w:r w:rsidRPr="00550708">
        <w:rPr>
          <w:rFonts w:ascii="Arial" w:hAnsi="Arial" w:cs="Arial"/>
          <w:sz w:val="22"/>
          <w:szCs w:val="22"/>
        </w:rPr>
        <w:t>согласно</w:t>
      </w:r>
      <w:proofErr w:type="gramEnd"/>
      <w:r w:rsidRPr="00550708">
        <w:rPr>
          <w:rFonts w:ascii="Arial" w:hAnsi="Arial" w:cs="Arial"/>
          <w:sz w:val="22"/>
          <w:szCs w:val="22"/>
        </w:rPr>
        <w:t xml:space="preserve"> град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строительного кодекса.</w:t>
      </w:r>
    </w:p>
    <w:p w:rsidR="009F256F" w:rsidRPr="00550708" w:rsidRDefault="00C432F7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Сбор </w:t>
      </w:r>
      <w:r w:rsidR="009F256F" w:rsidRPr="00550708">
        <w:rPr>
          <w:rFonts w:ascii="Arial" w:hAnsi="Arial" w:cs="Arial"/>
          <w:sz w:val="22"/>
          <w:szCs w:val="22"/>
        </w:rPr>
        <w:t>утилизацию и переработку специфических видов отходов (</w:t>
      </w:r>
      <w:proofErr w:type="spellStart"/>
      <w:r w:rsidR="009F256F" w:rsidRPr="00550708">
        <w:rPr>
          <w:rFonts w:ascii="Arial" w:hAnsi="Arial" w:cs="Arial"/>
          <w:sz w:val="22"/>
          <w:szCs w:val="22"/>
        </w:rPr>
        <w:t>люминисцентные</w:t>
      </w:r>
      <w:proofErr w:type="spellEnd"/>
      <w:r w:rsidR="009F256F" w:rsidRPr="00550708">
        <w:rPr>
          <w:rFonts w:ascii="Arial" w:hAnsi="Arial" w:cs="Arial"/>
          <w:sz w:val="22"/>
          <w:szCs w:val="22"/>
        </w:rPr>
        <w:t xml:space="preserve">, ртутные лампы, биологические отходы, </w:t>
      </w:r>
      <w:proofErr w:type="spellStart"/>
      <w:r w:rsidR="009F256F" w:rsidRPr="00550708">
        <w:rPr>
          <w:rFonts w:ascii="Arial" w:hAnsi="Arial" w:cs="Arial"/>
          <w:sz w:val="22"/>
          <w:szCs w:val="22"/>
        </w:rPr>
        <w:t>аккомуляторы</w:t>
      </w:r>
      <w:proofErr w:type="spellEnd"/>
      <w:r w:rsidR="009F256F" w:rsidRPr="00550708">
        <w:rPr>
          <w:rFonts w:ascii="Arial" w:hAnsi="Arial" w:cs="Arial"/>
          <w:sz w:val="22"/>
          <w:szCs w:val="22"/>
        </w:rPr>
        <w:t>, автомобильные шины) производят специализированные организации.</w:t>
      </w:r>
    </w:p>
    <w:p w:rsidR="00552F0A" w:rsidRPr="00550708" w:rsidRDefault="00552F0A" w:rsidP="00E444FF">
      <w:pPr>
        <w:rPr>
          <w:rFonts w:cs="Arial"/>
          <w:sz w:val="22"/>
          <w:szCs w:val="22"/>
        </w:rPr>
      </w:pPr>
    </w:p>
    <w:p w:rsidR="0094621F" w:rsidRPr="00550708" w:rsidRDefault="0094621F">
      <w:pPr>
        <w:rPr>
          <w:rFonts w:cs="Arial"/>
          <w:sz w:val="22"/>
          <w:szCs w:val="22"/>
        </w:rPr>
      </w:pPr>
      <w:r w:rsidRPr="00550708">
        <w:rPr>
          <w:rFonts w:cs="Arial"/>
          <w:sz w:val="22"/>
          <w:szCs w:val="22"/>
        </w:rPr>
        <w:br w:type="page"/>
      </w:r>
    </w:p>
    <w:tbl>
      <w:tblPr>
        <w:tblW w:w="9645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9F256F" w:rsidRPr="00550708" w:rsidTr="009F256F">
        <w:trPr>
          <w:tblCellSpacing w:w="0" w:type="dxa"/>
        </w:trPr>
        <w:tc>
          <w:tcPr>
            <w:tcW w:w="9645" w:type="dxa"/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  <w:p w:rsidR="009F256F" w:rsidRPr="00550708" w:rsidRDefault="009F256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cmark9"/>
            <w:bookmarkStart w:id="4" w:name="cmark"/>
            <w:bookmarkStart w:id="5" w:name="P0002"/>
            <w:bookmarkEnd w:id="3"/>
            <w:bookmarkEnd w:id="4"/>
            <w:bookmarkEnd w:id="5"/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ГЛАВА </w:t>
            </w:r>
            <w:r w:rsidR="00094576" w:rsidRPr="00550708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VIII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Мероприятия по организации безопасности жизнеобеспечения </w:t>
            </w:r>
            <w:r w:rsidR="00C770C5" w:rsidRPr="00550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и 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на проектируемой территории</w:t>
            </w:r>
            <w:r w:rsidR="008D1C16"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E45419" w:rsidRPr="00550708" w:rsidRDefault="00E45419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9F256F" w:rsidRPr="00550708" w:rsidRDefault="009F256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При разработке документов территориального планирования Республики Башкорт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стан должны выполняться требования по организации безопасности жизнеобеспечения н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>селения, пожарной безопасности, изложенные в нормах проектирования Российской Фед</w:t>
            </w:r>
            <w:r w:rsidRPr="00550708">
              <w:rPr>
                <w:rFonts w:ascii="Arial" w:hAnsi="Arial" w:cs="Arial"/>
                <w:sz w:val="22"/>
                <w:szCs w:val="22"/>
              </w:rPr>
              <w:t>е</w:t>
            </w:r>
            <w:r w:rsidRPr="00550708">
              <w:rPr>
                <w:rFonts w:ascii="Arial" w:hAnsi="Arial" w:cs="Arial"/>
                <w:sz w:val="22"/>
                <w:szCs w:val="22"/>
              </w:rPr>
              <w:t>рации, согласно Федеральному закону «О защите населения и территорий от чрезвычайных ситуаций природного и техногенного характера» от 21.12.1994г №68-ФЗ (с изменениями на 25 ноября 2009 года).</w:t>
            </w:r>
          </w:p>
          <w:p w:rsidR="00E45419" w:rsidRPr="00550708" w:rsidRDefault="00E45419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9F256F" w:rsidRPr="00550708" w:rsidRDefault="00094576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9F256F"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.1 Мероприятия по защите территории от стихийных бедствий природного</w:t>
            </w:r>
            <w:r w:rsidR="00FA7DE0" w:rsidRPr="00550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и техногенного</w:t>
            </w:r>
            <w:r w:rsidR="009F256F" w:rsidRPr="0055070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характера</w:t>
            </w:r>
            <w:r w:rsidR="00572826"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94621F" w:rsidRPr="00550708" w:rsidRDefault="0094621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</w:p>
          <w:p w:rsidR="009F256F" w:rsidRPr="00550708" w:rsidRDefault="009F256F" w:rsidP="00E444FF">
            <w:pPr>
              <w:pStyle w:val="af0"/>
              <w:spacing w:before="0" w:beforeAutospacing="0" w:after="0"/>
              <w:ind w:firstLine="567"/>
              <w:rPr>
                <w:rFonts w:ascii="Arial" w:hAnsi="Arial" w:cs="Arial"/>
                <w:sz w:val="22"/>
                <w:szCs w:val="22"/>
              </w:rPr>
            </w:pPr>
            <w:bookmarkStart w:id="6" w:name="cmark90"/>
            <w:bookmarkStart w:id="7" w:name="cmark89"/>
            <w:bookmarkStart w:id="8" w:name="cmark88"/>
            <w:bookmarkEnd w:id="6"/>
            <w:bookmarkEnd w:id="7"/>
            <w:bookmarkEnd w:id="8"/>
            <w:r w:rsidRPr="00550708">
              <w:rPr>
                <w:rFonts w:ascii="Arial" w:hAnsi="Arial" w:cs="Arial"/>
                <w:sz w:val="22"/>
                <w:szCs w:val="22"/>
              </w:rPr>
              <w:t>Природная чрезвычайная ситуация (природная ЧС) - обстановка на определенной те</w:t>
            </w:r>
            <w:r w:rsidRPr="00550708">
              <w:rPr>
                <w:rFonts w:ascii="Arial" w:hAnsi="Arial" w:cs="Arial"/>
                <w:sz w:val="22"/>
                <w:szCs w:val="22"/>
              </w:rPr>
              <w:t>р</w:t>
            </w:r>
            <w:r w:rsidRPr="00550708">
              <w:rPr>
                <w:rFonts w:ascii="Arial" w:hAnsi="Arial" w:cs="Arial"/>
                <w:sz w:val="22"/>
                <w:szCs w:val="22"/>
              </w:rPr>
              <w:t>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      </w:r>
          </w:p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9" w:name="cmark86"/>
            <w:bookmarkEnd w:id="9"/>
            <w:r w:rsidRPr="00550708">
              <w:rPr>
                <w:rFonts w:ascii="Arial" w:hAnsi="Arial" w:cs="Arial"/>
                <w:sz w:val="22"/>
                <w:szCs w:val="22"/>
              </w:rPr>
              <w:t>Природные чрезвычайные ситуации различают по характеру источника и масштабам.</w:t>
            </w:r>
          </w:p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0" w:name="cmark85"/>
            <w:bookmarkStart w:id="11" w:name="cmark83"/>
            <w:bookmarkEnd w:id="10"/>
            <w:bookmarkEnd w:id="11"/>
            <w:r w:rsidRPr="00550708">
              <w:rPr>
                <w:rFonts w:ascii="Arial" w:hAnsi="Arial" w:cs="Arial"/>
                <w:sz w:val="22"/>
                <w:szCs w:val="22"/>
              </w:rPr>
              <w:t>Источник природной чрезвычайной ситуации — опасное природное явление или процесс, в результате которого на определенной территории или акватории произошла или может во</w:t>
            </w:r>
            <w:r w:rsidRPr="00550708">
              <w:rPr>
                <w:rFonts w:ascii="Arial" w:hAnsi="Arial" w:cs="Arial"/>
                <w:sz w:val="22"/>
                <w:szCs w:val="22"/>
              </w:rPr>
              <w:t>з</w:t>
            </w:r>
            <w:r w:rsidRPr="00550708">
              <w:rPr>
                <w:rFonts w:ascii="Arial" w:hAnsi="Arial" w:cs="Arial"/>
                <w:sz w:val="22"/>
                <w:szCs w:val="22"/>
              </w:rPr>
              <w:t>никнуть чрезвычайная ситуация.</w:t>
            </w:r>
          </w:p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bookmarkStart w:id="12" w:name="cmark105"/>
            <w:bookmarkStart w:id="13" w:name="cmark104"/>
            <w:bookmarkEnd w:id="12"/>
            <w:bookmarkEnd w:id="13"/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Опасное гидрологическое явление - событие гидрологического происхождения или резул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тат гидрологических процессов, возникающих под действием различных природных или ги</w:t>
            </w:r>
            <w:r w:rsidRPr="00550708">
              <w:rPr>
                <w:rFonts w:ascii="Arial" w:hAnsi="Arial" w:cs="Arial"/>
                <w:sz w:val="22"/>
                <w:szCs w:val="22"/>
              </w:rPr>
              <w:t>д</w:t>
            </w:r>
            <w:r w:rsidRPr="00550708">
              <w:rPr>
                <w:rFonts w:ascii="Arial" w:hAnsi="Arial" w:cs="Arial"/>
                <w:sz w:val="22"/>
                <w:szCs w:val="22"/>
              </w:rPr>
              <w:t>родинамических факторов или их сочетаний, оказывающих поражающее воздействие на людей, сельскохозяйственных животных и растения, объекты экономики и окружающую пр</w:t>
            </w:r>
            <w:r w:rsidRPr="00550708">
              <w:rPr>
                <w:rFonts w:ascii="Arial" w:hAnsi="Arial" w:cs="Arial"/>
                <w:sz w:val="22"/>
                <w:szCs w:val="22"/>
              </w:rPr>
              <w:t>и</w:t>
            </w:r>
            <w:r w:rsidRPr="00550708">
              <w:rPr>
                <w:rFonts w:ascii="Arial" w:hAnsi="Arial" w:cs="Arial"/>
                <w:sz w:val="22"/>
                <w:szCs w:val="22"/>
              </w:rPr>
              <w:t>родную среду (весеннее половодье, паводок, сильный ветер, продолжительный дождь, гр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за, ливень, град, снег, гололед, заморозок, сильный снегопад, засуха, природные пожары).</w:t>
            </w:r>
            <w:proofErr w:type="gramEnd"/>
          </w:p>
        </w:tc>
      </w:tr>
    </w:tbl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Основными мероприятиями по защите территории района от стихийных бедствий природн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го характера являются: 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разработка и проведение профилактических мероприятий для предприятий, орган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заций, учреждений и всего населения;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подготовка сил и сре</w:t>
      </w:r>
      <w:proofErr w:type="gramStart"/>
      <w:r w:rsidRPr="00550708">
        <w:rPr>
          <w:rFonts w:ascii="Arial" w:hAnsi="Arial" w:cs="Arial"/>
          <w:sz w:val="22"/>
          <w:szCs w:val="22"/>
        </w:rPr>
        <w:t>дств дл</w:t>
      </w:r>
      <w:proofErr w:type="gramEnd"/>
      <w:r w:rsidRPr="00550708">
        <w:rPr>
          <w:rFonts w:ascii="Arial" w:hAnsi="Arial" w:cs="Arial"/>
          <w:sz w:val="22"/>
          <w:szCs w:val="22"/>
        </w:rPr>
        <w:t>я защиты от стихийных бедствий природного характера;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своевременное обнаружение очагов опасности, определение его границ, локализ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ция и ликвидация последствий;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содержание в надлежащем состоянии дорог, мостов и переходов, используемых для предупреждения, защиты и ликвидации последствий стихийных бедствий;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поддержание постоянной технической исправности и готовности техники;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снабжение и своевременное оказание медицинской помощи населению;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применение объемно-планировочных, инженерных решений и средств, обеспеч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вающих защиту населения.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5419" w:rsidRPr="00550708" w:rsidRDefault="00E454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5419" w:rsidRPr="00550708" w:rsidRDefault="00E454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E45419" w:rsidRPr="00550708" w:rsidRDefault="00E454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094576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8</w:t>
      </w:r>
      <w:r w:rsidR="008E40BC" w:rsidRPr="00550708">
        <w:rPr>
          <w:rFonts w:ascii="Arial" w:hAnsi="Arial" w:cs="Arial"/>
          <w:b/>
          <w:bCs/>
          <w:sz w:val="22"/>
          <w:szCs w:val="22"/>
        </w:rPr>
        <w:t>.2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 Пожарная безопасность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Система обеспечения пожарной безопасности - совокупность сил и средств, а также мер правового, организационного, экономического, социального и научно-технического х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рактера, направленных на борьбу с пожарами.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Планировка и застройка территории осуществляется в соответствии с генеральным планом, учитывающим требования пожарной безопасности.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Классификацию зданий по степеням огнестойкости, классам конструктивной и пожа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>ной опасности при установлении противопожарных расстояний между зданиями следует принимать в соответствии с требованиями противопожарных норм, в том числе:</w:t>
      </w:r>
    </w:p>
    <w:p w:rsidR="009F256F" w:rsidRPr="00550708" w:rsidRDefault="009F256F" w:rsidP="00E444FF">
      <w:pPr>
        <w:pStyle w:val="af0"/>
        <w:numPr>
          <w:ilvl w:val="0"/>
          <w:numId w:val="5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21-01-97* - для зданий и сооружений, проектируемых по нормам и правилам, приведенным в соответствие с положениями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21-01-97*; </w:t>
      </w:r>
    </w:p>
    <w:p w:rsidR="009F256F" w:rsidRPr="00550708" w:rsidRDefault="009F256F" w:rsidP="00E444F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по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2.01.02-85* - для зданий и сооружений, проектируемых по нормам и прав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 xml:space="preserve">лам, основанным на положениях </w:t>
      </w:r>
      <w:proofErr w:type="spellStart"/>
      <w:r w:rsidRPr="00550708">
        <w:rPr>
          <w:rFonts w:ascii="Arial" w:hAnsi="Arial" w:cs="Arial"/>
          <w:sz w:val="22"/>
          <w:szCs w:val="22"/>
        </w:rPr>
        <w:t>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2.01.02-85*; </w:t>
      </w:r>
    </w:p>
    <w:p w:rsidR="009F256F" w:rsidRPr="00550708" w:rsidRDefault="009F256F" w:rsidP="00E444F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в соответствии с Федеральным законом «О пожарной безопасности» от 21.12.1994 №69-ФЗ с изменениями на 25 ноября 2009 года (действует с 1 января 2010 года); </w:t>
      </w:r>
    </w:p>
    <w:p w:rsidR="009F256F" w:rsidRPr="00550708" w:rsidRDefault="009F256F" w:rsidP="00E444FF">
      <w:pPr>
        <w:pStyle w:val="af0"/>
        <w:numPr>
          <w:ilvl w:val="0"/>
          <w:numId w:val="6"/>
        </w:numPr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согласно Техническому регламенту о требованиях пожарной безопасности от 22.07.2008 №123-ФЗ. 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Планировочное решение малоэтажной жилой застройки (до 3 этажей включительно) обеспечивает подъезд пожарной техники к зданиям, сооружениям и строениям на рассто</w:t>
      </w:r>
      <w:r w:rsidRPr="00550708">
        <w:rPr>
          <w:rFonts w:ascii="Arial" w:hAnsi="Arial" w:cs="Arial"/>
          <w:sz w:val="22"/>
          <w:szCs w:val="22"/>
        </w:rPr>
        <w:t>я</w:t>
      </w:r>
      <w:r w:rsidRPr="00550708">
        <w:rPr>
          <w:rFonts w:ascii="Arial" w:hAnsi="Arial" w:cs="Arial"/>
          <w:sz w:val="22"/>
          <w:szCs w:val="22"/>
        </w:rPr>
        <w:t>ние не более 50 метров.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К зданиям, сооружениям и строениям предусматривается подъезд пожарных автом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билей. Ширина проездов составляет не менее 6 метров. Тупиковые проезды заканчиваются площадками для разворота пожарной техники размером не менее чем 15x15 метров. Ма</w:t>
      </w:r>
      <w:r w:rsidRPr="00550708">
        <w:rPr>
          <w:rFonts w:ascii="Arial" w:hAnsi="Arial" w:cs="Arial"/>
          <w:sz w:val="22"/>
          <w:szCs w:val="22"/>
        </w:rPr>
        <w:t>к</w:t>
      </w:r>
      <w:r w:rsidRPr="00550708">
        <w:rPr>
          <w:rFonts w:ascii="Arial" w:hAnsi="Arial" w:cs="Arial"/>
          <w:sz w:val="22"/>
          <w:szCs w:val="22"/>
        </w:rPr>
        <w:t>симальная протяженность тупикового проезда не превышает 150 метров.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Дислокация подразделений пожарной охраны на территориях поселений определяется исходя из условия, что время прибытия первого подразделения к месту вызова не должно превышать 20 минут.</w:t>
      </w:r>
    </w:p>
    <w:p w:rsidR="008E40BC" w:rsidRPr="00550708" w:rsidRDefault="008E40BC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8E40BC" w:rsidRPr="00550708" w:rsidRDefault="008E40BC" w:rsidP="00C770C5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Радиус обслуживания пожарных депо в поселениях составляет 3000м. Пожарные депо размещаются на земельных участках, имеющих выезды на магистральные улицы или дор</w:t>
      </w:r>
      <w:r w:rsidRPr="00550708">
        <w:rPr>
          <w:rFonts w:ascii="Arial" w:hAnsi="Arial" w:cs="Arial"/>
          <w:sz w:val="22"/>
          <w:szCs w:val="22"/>
        </w:rPr>
        <w:t>о</w:t>
      </w:r>
      <w:r w:rsidR="00BF3467" w:rsidRPr="00550708">
        <w:rPr>
          <w:rFonts w:ascii="Arial" w:hAnsi="Arial" w:cs="Arial"/>
          <w:sz w:val="22"/>
          <w:szCs w:val="22"/>
        </w:rPr>
        <w:t>ги районного значения.</w:t>
      </w:r>
    </w:p>
    <w:p w:rsidR="005C4902" w:rsidRPr="00550708" w:rsidRDefault="005C4902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5C4902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</w:t>
      </w:r>
      <w:r w:rsidR="009F256F" w:rsidRPr="00550708">
        <w:rPr>
          <w:rFonts w:ascii="Arial" w:hAnsi="Arial" w:cs="Arial"/>
          <w:sz w:val="22"/>
          <w:szCs w:val="22"/>
          <w:u w:val="single"/>
        </w:rPr>
        <w:t>Пожарная безопасность обеспечивается следующими способами: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применение объемно-планировочных решений и средств, обеспечивающих огран</w:t>
      </w:r>
      <w:r w:rsidRPr="00550708">
        <w:rPr>
          <w:rFonts w:ascii="Arial" w:hAnsi="Arial" w:cs="Arial"/>
          <w:sz w:val="22"/>
          <w:szCs w:val="22"/>
        </w:rPr>
        <w:t>и</w:t>
      </w:r>
      <w:r w:rsidRPr="00550708">
        <w:rPr>
          <w:rFonts w:ascii="Arial" w:hAnsi="Arial" w:cs="Arial"/>
          <w:sz w:val="22"/>
          <w:szCs w:val="22"/>
        </w:rPr>
        <w:t>чение распространения пожара за пределы очага;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устройство эвакуационных путей, удовлетворяющих требованиям безопасной эв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>куации людей при пожаре;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устройство систем обнаружения пожара, оповещения и управления эвакуацией л</w:t>
      </w:r>
      <w:r w:rsidRPr="00550708">
        <w:rPr>
          <w:rFonts w:ascii="Arial" w:hAnsi="Arial" w:cs="Arial"/>
          <w:sz w:val="22"/>
          <w:szCs w:val="22"/>
        </w:rPr>
        <w:t>ю</w:t>
      </w:r>
      <w:r w:rsidRPr="00550708">
        <w:rPr>
          <w:rFonts w:ascii="Arial" w:hAnsi="Arial" w:cs="Arial"/>
          <w:sz w:val="22"/>
          <w:szCs w:val="22"/>
        </w:rPr>
        <w:t>дей при пожаре;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применение систем коллективной и средств индивидуальной защиты людей от во</w:t>
      </w:r>
      <w:r w:rsidRPr="00550708">
        <w:rPr>
          <w:rFonts w:ascii="Arial" w:hAnsi="Arial" w:cs="Arial"/>
          <w:sz w:val="22"/>
          <w:szCs w:val="22"/>
        </w:rPr>
        <w:t>з</w:t>
      </w:r>
      <w:r w:rsidRPr="00550708">
        <w:rPr>
          <w:rFonts w:ascii="Arial" w:hAnsi="Arial" w:cs="Arial"/>
          <w:sz w:val="22"/>
          <w:szCs w:val="22"/>
        </w:rPr>
        <w:t>действия опасных факторов пожара;</w:t>
      </w:r>
    </w:p>
    <w:p w:rsidR="009F256F" w:rsidRPr="00550708" w:rsidRDefault="009F256F" w:rsidP="00E444FF">
      <w:pPr>
        <w:pStyle w:val="af0"/>
        <w:spacing w:before="0" w:beforeAutospacing="0" w:after="0"/>
        <w:ind w:left="70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 xml:space="preserve">применение основных строительных конструкций с пределами огнестойкости и классами пожарной опасности, соответствующими требуемым степени огнестойкости и классу конструктивной пожарной опасности </w:t>
      </w:r>
      <w:proofErr w:type="spellStart"/>
      <w:r w:rsidRPr="00550708">
        <w:rPr>
          <w:rFonts w:ascii="Arial" w:hAnsi="Arial" w:cs="Arial"/>
          <w:sz w:val="22"/>
          <w:szCs w:val="22"/>
        </w:rPr>
        <w:t>зданий</w:t>
      </w:r>
      <w:proofErr w:type="gramStart"/>
      <w:r w:rsidRPr="00550708">
        <w:rPr>
          <w:rFonts w:ascii="Arial" w:hAnsi="Arial" w:cs="Arial"/>
          <w:sz w:val="22"/>
          <w:szCs w:val="22"/>
        </w:rPr>
        <w:t>,с</w:t>
      </w:r>
      <w:proofErr w:type="gramEnd"/>
      <w:r w:rsidRPr="00550708">
        <w:rPr>
          <w:rFonts w:ascii="Arial" w:hAnsi="Arial" w:cs="Arial"/>
          <w:sz w:val="22"/>
          <w:szCs w:val="22"/>
        </w:rPr>
        <w:t>ооружений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и строений, а также с ограничением пожарной опасности поверхностных слоев (отделок, облицовок и средств огнезащиты) строительных конструкций на путях эвакуации;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применение огнезащитных составов и строительных материалов для повышения пределов огнестойкости строительных конструкций;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устройство аварийного слива пожароопасных жидкостей и аварийного стравливания горючих газов из аппаратуры;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устройство на технологическом оборудовании систем противовзрывной защиты;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применение первичных средств пожаротушения;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применение автоматических установок пожаротушения;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lastRenderedPageBreak/>
        <w:sym w:font="Symbol" w:char="F0B7"/>
      </w:r>
      <w:r w:rsidRPr="00550708">
        <w:rPr>
          <w:rFonts w:ascii="Arial" w:hAnsi="Arial" w:cs="Arial"/>
          <w:sz w:val="22"/>
          <w:szCs w:val="22"/>
        </w:rPr>
        <w:t>организация деятельности подразделений пожарной охраны.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  <w:u w:val="single"/>
        </w:rPr>
        <w:t xml:space="preserve">Перечень мероприятий, направленных на снижение количества пожаров: 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проверка противопожарного состояния жилого фонда,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20"/>
      </w: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 xml:space="preserve">создание запаса огнетушащих средств и заполнение пожарных водоемов водой, 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проведение разъяснительной работы среди населения по вопросам пожарной без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 xml:space="preserve">пасности, </w:t>
      </w:r>
    </w:p>
    <w:p w:rsidR="009F256F" w:rsidRPr="00550708" w:rsidRDefault="009F256F" w:rsidP="00E444FF">
      <w:pPr>
        <w:pStyle w:val="af0"/>
        <w:spacing w:before="0" w:beforeAutospacing="0" w:after="0"/>
        <w:ind w:left="72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sym w:font="Symbol" w:char="F0B7"/>
      </w:r>
      <w:r w:rsidRPr="00550708">
        <w:rPr>
          <w:rFonts w:ascii="Arial" w:hAnsi="Arial" w:cs="Arial"/>
          <w:sz w:val="22"/>
          <w:szCs w:val="22"/>
        </w:rPr>
        <w:t>обеспечение состояния готовности пожарной техники и приспособлений.</w:t>
      </w:r>
    </w:p>
    <w:p w:rsidR="009F256F" w:rsidRPr="00550708" w:rsidRDefault="008D1C16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</w:t>
      </w:r>
      <w:r w:rsidR="009F256F" w:rsidRPr="00550708">
        <w:rPr>
          <w:rFonts w:ascii="Arial" w:hAnsi="Arial" w:cs="Arial"/>
          <w:sz w:val="22"/>
          <w:szCs w:val="22"/>
        </w:rPr>
        <w:t>К рекам и водоемам предусмотрена возможность подъезда для забора воды.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Расход воды на наружное пожаротушение в сельсовете осуществлено </w:t>
      </w:r>
      <w:proofErr w:type="spellStart"/>
      <w:r w:rsidRPr="00550708">
        <w:rPr>
          <w:rFonts w:ascii="Arial" w:hAnsi="Arial" w:cs="Arial"/>
          <w:sz w:val="22"/>
          <w:szCs w:val="22"/>
        </w:rPr>
        <w:t>поСНиП</w:t>
      </w:r>
      <w:proofErr w:type="spellEnd"/>
      <w:r w:rsidRPr="00550708">
        <w:rPr>
          <w:rFonts w:ascii="Arial" w:hAnsi="Arial" w:cs="Arial"/>
          <w:sz w:val="22"/>
          <w:szCs w:val="22"/>
        </w:rPr>
        <w:t xml:space="preserve"> 2.04.02-84* (см. главу </w:t>
      </w:r>
      <w:r w:rsidRPr="00550708">
        <w:rPr>
          <w:rFonts w:ascii="Arial" w:hAnsi="Arial" w:cs="Arial"/>
          <w:sz w:val="22"/>
          <w:szCs w:val="22"/>
          <w:lang w:val="en-US"/>
        </w:rPr>
        <w:t>VI</w:t>
      </w:r>
      <w:r w:rsidRPr="00550708">
        <w:rPr>
          <w:rFonts w:ascii="Arial" w:hAnsi="Arial" w:cs="Arial"/>
          <w:sz w:val="22"/>
          <w:szCs w:val="22"/>
        </w:rPr>
        <w:t>, п.7.3 Водоснабжение).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Большую роль в обеспечении пожарной безопасности играет противопожарная пропаганда и обучение мерам пожарной безопасности.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</w:t>
      </w:r>
      <w:r w:rsidRPr="00550708">
        <w:rPr>
          <w:rFonts w:ascii="Arial" w:hAnsi="Arial" w:cs="Arial"/>
          <w:sz w:val="22"/>
          <w:szCs w:val="22"/>
        </w:rPr>
        <w:t>м</w:t>
      </w:r>
      <w:r w:rsidRPr="00550708">
        <w:rPr>
          <w:rFonts w:ascii="Arial" w:hAnsi="Arial" w:cs="Arial"/>
          <w:sz w:val="22"/>
          <w:szCs w:val="22"/>
        </w:rPr>
        <w:t>ной продукции, устройства тематических выставок, смотров, конференций и использования других форм информирования населения. Противопожарную пропаганду проводят органы государственной власти, органы местного самоуправления, пожарная охрана и организации.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Обязательное обучение детей в дошкольных образовательных учреждениях и лиц, обуча</w:t>
      </w:r>
      <w:r w:rsidRPr="00550708">
        <w:rPr>
          <w:rFonts w:ascii="Arial" w:hAnsi="Arial" w:cs="Arial"/>
          <w:sz w:val="22"/>
          <w:szCs w:val="22"/>
        </w:rPr>
        <w:t>ю</w:t>
      </w:r>
      <w:r w:rsidRPr="00550708">
        <w:rPr>
          <w:rFonts w:ascii="Arial" w:hAnsi="Arial" w:cs="Arial"/>
          <w:sz w:val="22"/>
          <w:szCs w:val="22"/>
        </w:rPr>
        <w:t>щихся в образовательных учреждениях, мерам пожарной безопасности осуществляется с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ответствующими учреждениями по специальным программам, согласованным с федерал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ным органом исполнительной власти, уполномоченным на решение задач в области пожа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>ной безопасности. Органами управления образованием и пожарной охраной могут созд</w:t>
      </w:r>
      <w:r w:rsidRPr="00550708">
        <w:rPr>
          <w:rFonts w:ascii="Arial" w:hAnsi="Arial" w:cs="Arial"/>
          <w:sz w:val="22"/>
          <w:szCs w:val="22"/>
        </w:rPr>
        <w:t>а</w:t>
      </w:r>
      <w:r w:rsidRPr="00550708">
        <w:rPr>
          <w:rFonts w:ascii="Arial" w:hAnsi="Arial" w:cs="Arial"/>
          <w:sz w:val="22"/>
          <w:szCs w:val="22"/>
        </w:rPr>
        <w:t xml:space="preserve">ваться добровольные дружины юных пожарных. 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Информационное обеспечение в области пожарной безопасности осуществляется посре</w:t>
      </w:r>
      <w:r w:rsidRPr="00550708">
        <w:rPr>
          <w:rFonts w:ascii="Arial" w:hAnsi="Arial" w:cs="Arial"/>
          <w:sz w:val="22"/>
          <w:szCs w:val="22"/>
        </w:rPr>
        <w:t>д</w:t>
      </w:r>
      <w:r w:rsidRPr="00550708">
        <w:rPr>
          <w:rFonts w:ascii="Arial" w:hAnsi="Arial" w:cs="Arial"/>
          <w:sz w:val="22"/>
          <w:szCs w:val="22"/>
        </w:rPr>
        <w:t>ством создания и использования в системе обеспечения пожарной безопасности специал</w:t>
      </w:r>
      <w:r w:rsidRPr="00550708">
        <w:rPr>
          <w:rFonts w:ascii="Arial" w:hAnsi="Arial" w:cs="Arial"/>
          <w:sz w:val="22"/>
          <w:szCs w:val="22"/>
        </w:rPr>
        <w:t>ь</w:t>
      </w:r>
      <w:r w:rsidRPr="00550708">
        <w:rPr>
          <w:rFonts w:ascii="Arial" w:hAnsi="Arial" w:cs="Arial"/>
          <w:sz w:val="22"/>
          <w:szCs w:val="22"/>
        </w:rPr>
        <w:t>ных информационных систем и банков данных, необходимых для выполнения поставленных задач.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Метеорологические службы и другие уполномоченные государственные органы обязаны н</w:t>
      </w:r>
      <w:r w:rsidRPr="00550708">
        <w:rPr>
          <w:rFonts w:ascii="Arial" w:hAnsi="Arial" w:cs="Arial"/>
          <w:sz w:val="22"/>
          <w:szCs w:val="22"/>
        </w:rPr>
        <w:t>е</w:t>
      </w:r>
      <w:r w:rsidRPr="00550708">
        <w:rPr>
          <w:rFonts w:ascii="Arial" w:hAnsi="Arial" w:cs="Arial"/>
          <w:sz w:val="22"/>
          <w:szCs w:val="22"/>
        </w:rPr>
        <w:t>замедлительно и на безвозмездной основе информировать Государственную противоп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жарную службу о неблагоприятных для пожарной безопасности событиях и прогнозах.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Средства массовой информации обязаны незамедлительно и на безвозмездной основе публиковать по требованию Государственной противопожарной службы экстренную инфо</w:t>
      </w:r>
      <w:r w:rsidRPr="00550708">
        <w:rPr>
          <w:rFonts w:ascii="Arial" w:hAnsi="Arial" w:cs="Arial"/>
          <w:sz w:val="22"/>
          <w:szCs w:val="22"/>
        </w:rPr>
        <w:t>р</w:t>
      </w:r>
      <w:r w:rsidRPr="00550708">
        <w:rPr>
          <w:rFonts w:ascii="Arial" w:hAnsi="Arial" w:cs="Arial"/>
          <w:sz w:val="22"/>
          <w:szCs w:val="22"/>
        </w:rPr>
        <w:t>мацию, направленную на обеспечение безопасности населения по вопросам пожарной безопасности.</w:t>
      </w:r>
    </w:p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Органы государственной власти и органы местного самоуправления должны информир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вать население о принятых ими решениях по обеспечению пожарной безопасности и соде</w:t>
      </w:r>
      <w:r w:rsidRPr="00550708">
        <w:rPr>
          <w:rFonts w:ascii="Arial" w:hAnsi="Arial" w:cs="Arial"/>
          <w:sz w:val="22"/>
          <w:szCs w:val="22"/>
        </w:rPr>
        <w:t>й</w:t>
      </w:r>
      <w:r w:rsidRPr="00550708">
        <w:rPr>
          <w:rFonts w:ascii="Arial" w:hAnsi="Arial" w:cs="Arial"/>
          <w:sz w:val="22"/>
          <w:szCs w:val="22"/>
        </w:rPr>
        <w:t>ствовать распространению пожарно-технических знаний.</w:t>
      </w:r>
    </w:p>
    <w:p w:rsidR="0094621F" w:rsidRPr="00550708" w:rsidRDefault="0094621F">
      <w:pPr>
        <w:widowControl/>
        <w:suppressAutoHyphens w:val="0"/>
        <w:rPr>
          <w:rFonts w:eastAsia="Times New Roman" w:cs="Arial"/>
          <w:b/>
          <w:bCs/>
          <w:kern w:val="0"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Глава </w:t>
      </w:r>
      <w:r w:rsidR="00094576" w:rsidRPr="00550708">
        <w:rPr>
          <w:rFonts w:ascii="Arial" w:hAnsi="Arial" w:cs="Arial"/>
          <w:b/>
          <w:bCs/>
          <w:sz w:val="22"/>
          <w:szCs w:val="22"/>
          <w:lang w:val="en-US"/>
        </w:rPr>
        <w:t>I</w:t>
      </w:r>
      <w:r w:rsidR="008E40BC" w:rsidRPr="00550708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  <w:r w:rsidRPr="00550708">
        <w:rPr>
          <w:rFonts w:ascii="Arial" w:hAnsi="Arial" w:cs="Arial"/>
          <w:b/>
          <w:bCs/>
          <w:sz w:val="22"/>
          <w:szCs w:val="22"/>
        </w:rPr>
        <w:t xml:space="preserve"> Баланс использования территорий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4621F" w:rsidRPr="00550708" w:rsidRDefault="0094621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Общая площадь территории сельсовета составляет </w:t>
      </w:r>
      <w:r w:rsidR="00102B38" w:rsidRPr="00550708">
        <w:rPr>
          <w:rFonts w:ascii="Arial" w:hAnsi="Arial" w:cs="Arial"/>
          <w:b/>
          <w:bCs/>
          <w:sz w:val="22"/>
          <w:szCs w:val="22"/>
          <w:shd w:val="clear" w:color="auto" w:fill="FFFFFF"/>
        </w:rPr>
        <w:t>13451</w:t>
      </w:r>
      <w:r w:rsidR="00C24AED" w:rsidRPr="00550708">
        <w:rPr>
          <w:rFonts w:ascii="Arial" w:hAnsi="Arial" w:cs="Arial"/>
          <w:b/>
          <w:bCs/>
          <w:sz w:val="22"/>
          <w:szCs w:val="22"/>
          <w:shd w:val="clear" w:color="auto" w:fill="FFFFFF"/>
        </w:rPr>
        <w:t>,</w:t>
      </w:r>
      <w:r w:rsidR="00102B38" w:rsidRPr="00550708">
        <w:rPr>
          <w:rFonts w:ascii="Arial" w:hAnsi="Arial" w:cs="Arial"/>
          <w:b/>
          <w:bCs/>
          <w:sz w:val="22"/>
          <w:szCs w:val="22"/>
          <w:shd w:val="clear" w:color="auto" w:fill="FFFFFF"/>
        </w:rPr>
        <w:t>9</w:t>
      </w:r>
      <w:r w:rsidR="00C24AED" w:rsidRPr="0055070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550708">
        <w:rPr>
          <w:rFonts w:ascii="Arial" w:hAnsi="Arial" w:cs="Arial"/>
          <w:sz w:val="22"/>
          <w:szCs w:val="22"/>
        </w:rPr>
        <w:t xml:space="preserve">га. </w:t>
      </w:r>
    </w:p>
    <w:p w:rsidR="009F256F" w:rsidRPr="00550708" w:rsidRDefault="009F256F" w:rsidP="00E444FF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Проектом предлагаются изменения в балансе земель, связанные с изъятием для н</w:t>
      </w:r>
      <w:r w:rsidRPr="00550708">
        <w:rPr>
          <w:rFonts w:ascii="Arial" w:hAnsi="Arial" w:cs="Arial"/>
          <w:sz w:val="22"/>
          <w:szCs w:val="22"/>
        </w:rPr>
        <w:t>о</w:t>
      </w:r>
      <w:r w:rsidRPr="00550708">
        <w:rPr>
          <w:rFonts w:ascii="Arial" w:hAnsi="Arial" w:cs="Arial"/>
          <w:sz w:val="22"/>
          <w:szCs w:val="22"/>
        </w:rPr>
        <w:t>вого градостроительного освоения и включения в границы населённых пунктов. Предусма</w:t>
      </w:r>
      <w:r w:rsidRPr="00550708">
        <w:rPr>
          <w:rFonts w:ascii="Arial" w:hAnsi="Arial" w:cs="Arial"/>
          <w:sz w:val="22"/>
          <w:szCs w:val="22"/>
        </w:rPr>
        <w:t>т</w:t>
      </w:r>
      <w:r w:rsidRPr="00550708">
        <w:rPr>
          <w:rFonts w:ascii="Arial" w:hAnsi="Arial" w:cs="Arial"/>
          <w:sz w:val="22"/>
          <w:szCs w:val="22"/>
        </w:rPr>
        <w:t xml:space="preserve">ривается изъятие неиспользуемых земель </w:t>
      </w:r>
      <w:r w:rsidR="006F32DE" w:rsidRPr="00550708">
        <w:rPr>
          <w:rFonts w:ascii="Arial" w:hAnsi="Arial" w:cs="Arial"/>
          <w:bCs/>
          <w:sz w:val="22"/>
          <w:szCs w:val="22"/>
        </w:rPr>
        <w:t>сельскохозяйственного назначения</w:t>
      </w:r>
      <w:r w:rsidRPr="00550708">
        <w:rPr>
          <w:rFonts w:ascii="Arial" w:hAnsi="Arial" w:cs="Arial"/>
          <w:sz w:val="22"/>
          <w:szCs w:val="22"/>
        </w:rPr>
        <w:t>.</w:t>
      </w:r>
    </w:p>
    <w:p w:rsidR="009F256F" w:rsidRPr="00550708" w:rsidRDefault="008E40BC" w:rsidP="00E444FF">
      <w:pPr>
        <w:pStyle w:val="af0"/>
        <w:spacing w:before="0" w:beforeAutospacing="0" w:after="0"/>
        <w:ind w:firstLine="709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>Б</w:t>
      </w:r>
      <w:r w:rsidR="009F256F" w:rsidRPr="00550708">
        <w:rPr>
          <w:rFonts w:ascii="Arial" w:hAnsi="Arial" w:cs="Arial"/>
          <w:sz w:val="22"/>
          <w:szCs w:val="22"/>
        </w:rPr>
        <w:t>аланс по категориям земель на расчётный срок выглядит следующим образом:</w:t>
      </w:r>
    </w:p>
    <w:p w:rsidR="006F32DE" w:rsidRPr="00550708" w:rsidRDefault="006F32DE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C24AED" w:rsidRPr="00550708" w:rsidRDefault="009F256F" w:rsidP="00E444FF">
      <w:pPr>
        <w:pStyle w:val="af0"/>
        <w:spacing w:before="0" w:beforeAutospacing="0"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Проектные предложения по распределению земельного фонда</w:t>
      </w:r>
    </w:p>
    <w:p w:rsidR="009F256F" w:rsidRPr="00550708" w:rsidRDefault="00C728F9" w:rsidP="00C728F9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</w:t>
      </w:r>
      <w:r w:rsidR="003D0B24" w:rsidRPr="00550708">
        <w:rPr>
          <w:rFonts w:ascii="Arial" w:hAnsi="Arial" w:cs="Arial"/>
          <w:b/>
          <w:bCs/>
          <w:sz w:val="22"/>
          <w:szCs w:val="22"/>
        </w:rPr>
        <w:t xml:space="preserve"> </w:t>
      </w:r>
      <w:r w:rsidR="009F256F" w:rsidRPr="00550708">
        <w:rPr>
          <w:rFonts w:ascii="Arial" w:hAnsi="Arial" w:cs="Arial"/>
          <w:b/>
          <w:bCs/>
          <w:sz w:val="22"/>
          <w:szCs w:val="22"/>
        </w:rPr>
        <w:t xml:space="preserve">(по категориям в </w:t>
      </w:r>
      <w:proofErr w:type="gramStart"/>
      <w:r w:rsidR="009F256F" w:rsidRPr="00550708">
        <w:rPr>
          <w:rFonts w:ascii="Arial" w:hAnsi="Arial" w:cs="Arial"/>
          <w:b/>
          <w:bCs/>
          <w:sz w:val="22"/>
          <w:szCs w:val="22"/>
        </w:rPr>
        <w:t>га</w:t>
      </w:r>
      <w:proofErr w:type="gramEnd"/>
      <w:r w:rsidR="009F256F" w:rsidRPr="00550708">
        <w:rPr>
          <w:rFonts w:ascii="Arial" w:hAnsi="Arial" w:cs="Arial"/>
          <w:b/>
          <w:bCs/>
          <w:sz w:val="22"/>
          <w:szCs w:val="22"/>
        </w:rPr>
        <w:t>)</w:t>
      </w:r>
      <w:r w:rsidR="00B86BF3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550708" w:rsidRDefault="008D1C16" w:rsidP="00E444FF">
      <w:pPr>
        <w:pStyle w:val="af0"/>
        <w:spacing w:before="0" w:beforeAutospacing="0" w:after="0"/>
        <w:ind w:firstLine="567"/>
        <w:jc w:val="right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  <w:r w:rsidR="00DD2780" w:rsidRPr="00550708">
        <w:rPr>
          <w:rFonts w:ascii="Arial" w:hAnsi="Arial" w:cs="Arial"/>
          <w:sz w:val="22"/>
          <w:szCs w:val="22"/>
        </w:rPr>
        <w:t xml:space="preserve">                </w:t>
      </w:r>
      <w:r w:rsidR="008E40BC" w:rsidRPr="00550708">
        <w:rPr>
          <w:rFonts w:ascii="Arial" w:hAnsi="Arial" w:cs="Arial"/>
          <w:sz w:val="22"/>
          <w:szCs w:val="22"/>
        </w:rPr>
        <w:t xml:space="preserve">   Таблица №</w:t>
      </w:r>
      <w:r w:rsidR="00DD2780" w:rsidRPr="00550708">
        <w:rPr>
          <w:rFonts w:ascii="Arial" w:hAnsi="Arial" w:cs="Arial"/>
          <w:sz w:val="22"/>
          <w:szCs w:val="22"/>
        </w:rPr>
        <w:t xml:space="preserve"> </w:t>
      </w:r>
      <w:r w:rsidR="00094576" w:rsidRPr="00550708">
        <w:rPr>
          <w:rFonts w:ascii="Arial" w:hAnsi="Arial" w:cs="Arial"/>
          <w:sz w:val="22"/>
          <w:szCs w:val="22"/>
        </w:rPr>
        <w:t>9</w:t>
      </w:r>
      <w:r w:rsidR="00DD2780" w:rsidRPr="00550708">
        <w:rPr>
          <w:rFonts w:ascii="Arial" w:hAnsi="Arial" w:cs="Arial"/>
          <w:sz w:val="22"/>
          <w:szCs w:val="22"/>
        </w:rPr>
        <w:t>.1</w:t>
      </w:r>
    </w:p>
    <w:tbl>
      <w:tblPr>
        <w:tblW w:w="990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78"/>
        <w:gridCol w:w="3585"/>
        <w:gridCol w:w="2352"/>
        <w:gridCol w:w="2385"/>
      </w:tblGrid>
      <w:tr w:rsidR="009F256F" w:rsidRPr="00550708" w:rsidTr="005F49EA">
        <w:trPr>
          <w:trHeight w:val="405"/>
          <w:tblCellSpacing w:w="0" w:type="dxa"/>
        </w:trPr>
        <w:tc>
          <w:tcPr>
            <w:tcW w:w="1578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pBdr>
                <w:top w:val="single" w:sz="8" w:space="1" w:color="FFFFFF"/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№</w:t>
            </w:r>
          </w:p>
        </w:tc>
        <w:tc>
          <w:tcPr>
            <w:tcW w:w="358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Сущ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</w:rPr>
              <w:t>.п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</w:rPr>
              <w:t>оложение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pBdr>
                <w:top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>Расчетный срок</w:t>
            </w:r>
          </w:p>
        </w:tc>
      </w:tr>
      <w:tr w:rsidR="009F256F" w:rsidRPr="00550708" w:rsidTr="005F49E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550708" w:rsidRDefault="009F256F" w:rsidP="00E444F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F256F" w:rsidRPr="00550708" w:rsidRDefault="009F256F" w:rsidP="00E444FF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 xml:space="preserve">Общая площадь, 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</w:rPr>
              <w:t xml:space="preserve">Общая площадь, 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</w:rPr>
              <w:t>га</w:t>
            </w:r>
            <w:proofErr w:type="gramEnd"/>
          </w:p>
        </w:tc>
      </w:tr>
      <w:tr w:rsidR="008C4877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550708" w:rsidRDefault="008C4877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550708" w:rsidRDefault="008C4877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550708" w:rsidRDefault="00701319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10111,9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C4877" w:rsidRPr="00550708" w:rsidRDefault="00701319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10093,7</w:t>
            </w:r>
          </w:p>
        </w:tc>
      </w:tr>
      <w:tr w:rsidR="007735F1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550708" w:rsidRDefault="007735F1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735F1" w:rsidRPr="00550708" w:rsidRDefault="007735F1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550708" w:rsidRDefault="00701319" w:rsidP="0019434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550708" w:rsidRDefault="00701319" w:rsidP="0019434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</w:tr>
      <w:tr w:rsidR="007735F1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550708" w:rsidRDefault="007735F1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550708" w:rsidRDefault="007735F1" w:rsidP="007735F1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Земли промышленности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550708" w:rsidRDefault="00701319" w:rsidP="0019434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13,5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735F1" w:rsidRPr="00550708" w:rsidRDefault="00701319" w:rsidP="0019434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14,5</w:t>
            </w:r>
          </w:p>
        </w:tc>
      </w:tr>
      <w:tr w:rsidR="00530BC0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550708" w:rsidRDefault="00530BC0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550708" w:rsidRDefault="00530BC0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bCs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Земли особо охраняемых</w:t>
            </w:r>
            <w:r w:rsidR="00CD0B7B" w:rsidRPr="00550708">
              <w:rPr>
                <w:rFonts w:ascii="Arial" w:hAnsi="Arial" w:cs="Arial"/>
                <w:bCs/>
                <w:sz w:val="22"/>
                <w:szCs w:val="22"/>
              </w:rPr>
              <w:t xml:space="preserve"> те</w:t>
            </w:r>
            <w:r w:rsidR="00CD0B7B" w:rsidRPr="00550708">
              <w:rPr>
                <w:rFonts w:ascii="Arial" w:hAnsi="Arial" w:cs="Arial"/>
                <w:bCs/>
                <w:sz w:val="22"/>
                <w:szCs w:val="22"/>
              </w:rPr>
              <w:t>р</w:t>
            </w:r>
            <w:r w:rsidR="00CD0B7B" w:rsidRPr="00550708">
              <w:rPr>
                <w:rFonts w:ascii="Arial" w:hAnsi="Arial" w:cs="Arial"/>
                <w:bCs/>
                <w:sz w:val="22"/>
                <w:szCs w:val="22"/>
              </w:rPr>
              <w:t>риторий и</w:t>
            </w:r>
            <w:r w:rsidRPr="00550708">
              <w:rPr>
                <w:rFonts w:ascii="Arial" w:hAnsi="Arial" w:cs="Arial"/>
                <w:bCs/>
                <w:sz w:val="22"/>
                <w:szCs w:val="22"/>
              </w:rPr>
              <w:t xml:space="preserve"> объектов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550708" w:rsidRDefault="0070131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30BC0" w:rsidRPr="00550708" w:rsidRDefault="0070131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</w:p>
        </w:tc>
      </w:tr>
      <w:tr w:rsidR="00C22459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550708" w:rsidRDefault="00CD0B7B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22459" w:rsidRPr="00550708" w:rsidRDefault="00C2245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Земли лесного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550708" w:rsidRDefault="0070131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2755,5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2459" w:rsidRPr="00550708" w:rsidRDefault="00701319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2755,5</w:t>
            </w:r>
          </w:p>
        </w:tc>
      </w:tr>
      <w:tr w:rsidR="00C24AED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550708" w:rsidRDefault="00C24AED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550708" w:rsidRDefault="00C24AED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Земли водного фонда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550708" w:rsidRDefault="00701319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24AED" w:rsidRPr="00550708" w:rsidRDefault="00701319" w:rsidP="00C44E14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</w:tr>
      <w:tr w:rsidR="006F32DE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550708" w:rsidRDefault="006F32DE" w:rsidP="00E444FF">
            <w:pPr>
              <w:pStyle w:val="af0"/>
              <w:pBdr>
                <w:left w:val="single" w:sz="8" w:space="1" w:color="FFFFFF"/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550708" w:rsidRDefault="006F32DE" w:rsidP="006F32DE">
            <w:pPr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</w:rPr>
              <w:t>Земли, категория которых не установлена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550708" w:rsidRDefault="006F32DE" w:rsidP="00C44E14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32DE" w:rsidRPr="00550708" w:rsidRDefault="006F32DE" w:rsidP="00C44E14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</w:tr>
      <w:tr w:rsidR="009F256F" w:rsidRPr="00550708" w:rsidTr="005F49EA">
        <w:trPr>
          <w:tblCellSpacing w:w="0" w:type="dxa"/>
        </w:trPr>
        <w:tc>
          <w:tcPr>
            <w:tcW w:w="157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Cs/>
                <w:sz w:val="22"/>
                <w:szCs w:val="22"/>
              </w:rPr>
              <w:t>Итого земель</w:t>
            </w:r>
            <w:r w:rsidR="0036750A" w:rsidRPr="00550708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23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AD2B77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13451,9</w:t>
            </w:r>
          </w:p>
        </w:tc>
        <w:tc>
          <w:tcPr>
            <w:tcW w:w="2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AD2B77" w:rsidP="00E444FF">
            <w:pPr>
              <w:pStyle w:val="af0"/>
              <w:pBdr>
                <w:bottom w:val="single" w:sz="8" w:space="1" w:color="FFFFFF"/>
                <w:right w:val="single" w:sz="8" w:space="1" w:color="FFFFFF"/>
              </w:pBdr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13451,9</w:t>
            </w:r>
          </w:p>
        </w:tc>
      </w:tr>
    </w:tbl>
    <w:p w:rsidR="009F256F" w:rsidRPr="00550708" w:rsidRDefault="009F256F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</w:p>
    <w:p w:rsidR="005F49EA" w:rsidRPr="00550708" w:rsidRDefault="005F49EA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CB2B74" w:rsidRPr="00550708" w:rsidRDefault="00CB2B74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5F49EA" w:rsidRPr="00550708" w:rsidRDefault="005F49EA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550708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550708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550708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C24AED" w:rsidRPr="00550708" w:rsidRDefault="00C24AED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550708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BF3F65" w:rsidRPr="00550708" w:rsidRDefault="00BF3F65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FA5661" w:rsidRPr="00550708" w:rsidRDefault="00FA5661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48165F" w:rsidRPr="00550708" w:rsidRDefault="0048165F" w:rsidP="0036750A">
      <w:pPr>
        <w:pStyle w:val="af0"/>
        <w:spacing w:before="0" w:beforeAutospacing="0" w:after="0"/>
        <w:rPr>
          <w:rFonts w:ascii="Arial" w:hAnsi="Arial" w:cs="Arial"/>
          <w:b/>
          <w:bCs/>
          <w:sz w:val="22"/>
          <w:szCs w:val="22"/>
        </w:rPr>
      </w:pPr>
    </w:p>
    <w:p w:rsidR="0048165F" w:rsidRPr="00550708" w:rsidRDefault="0048165F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701319" w:rsidRPr="00550708" w:rsidRDefault="00701319" w:rsidP="00E444FF">
      <w:pPr>
        <w:pStyle w:val="af0"/>
        <w:spacing w:before="0" w:beforeAutospacing="0" w:after="0"/>
        <w:ind w:firstLine="567"/>
        <w:rPr>
          <w:rFonts w:ascii="Arial" w:hAnsi="Arial" w:cs="Arial"/>
          <w:b/>
          <w:bCs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t>Движение земельного фонда в приделах установленных границах.</w:t>
      </w:r>
    </w:p>
    <w:p w:rsidR="009F256F" w:rsidRPr="00550708" w:rsidRDefault="00DD2780" w:rsidP="00DD2780">
      <w:pPr>
        <w:pStyle w:val="af0"/>
        <w:spacing w:before="0" w:beforeAutospacing="0" w:after="0"/>
        <w:ind w:firstLine="567"/>
        <w:jc w:val="center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  <w:r w:rsidR="00126BC5" w:rsidRPr="00550708">
        <w:rPr>
          <w:rFonts w:ascii="Arial" w:hAnsi="Arial" w:cs="Arial"/>
          <w:sz w:val="22"/>
          <w:szCs w:val="22"/>
        </w:rPr>
        <w:t>Таблица №</w:t>
      </w:r>
      <w:r w:rsidRPr="00550708">
        <w:rPr>
          <w:rFonts w:ascii="Arial" w:hAnsi="Arial" w:cs="Arial"/>
          <w:sz w:val="22"/>
          <w:szCs w:val="22"/>
        </w:rPr>
        <w:t xml:space="preserve"> </w:t>
      </w:r>
      <w:r w:rsidR="00094576" w:rsidRPr="00550708">
        <w:rPr>
          <w:rFonts w:ascii="Arial" w:hAnsi="Arial" w:cs="Arial"/>
          <w:sz w:val="22"/>
          <w:szCs w:val="22"/>
          <w:lang w:val="en-US"/>
        </w:rPr>
        <w:t>9</w:t>
      </w:r>
      <w:r w:rsidRPr="00550708">
        <w:rPr>
          <w:rFonts w:ascii="Arial" w:hAnsi="Arial" w:cs="Arial"/>
          <w:sz w:val="22"/>
          <w:szCs w:val="22"/>
        </w:rPr>
        <w:t>.2</w:t>
      </w:r>
    </w:p>
    <w:tbl>
      <w:tblPr>
        <w:tblW w:w="9787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060"/>
        <w:gridCol w:w="992"/>
        <w:gridCol w:w="1559"/>
        <w:gridCol w:w="993"/>
        <w:gridCol w:w="1154"/>
        <w:gridCol w:w="1539"/>
        <w:gridCol w:w="1490"/>
      </w:tblGrid>
      <w:tr w:rsidR="009F256F" w:rsidRPr="00550708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Перечень з</w:t>
            </w:r>
            <w:r w:rsidRPr="00550708">
              <w:rPr>
                <w:rFonts w:ascii="Arial" w:hAnsi="Arial" w:cs="Arial"/>
                <w:sz w:val="22"/>
                <w:szCs w:val="22"/>
              </w:rPr>
              <w:t>е</w:t>
            </w:r>
            <w:r w:rsidRPr="00550708">
              <w:rPr>
                <w:rFonts w:ascii="Arial" w:hAnsi="Arial" w:cs="Arial"/>
                <w:sz w:val="22"/>
                <w:szCs w:val="22"/>
              </w:rPr>
              <w:t>мельных участков сельскохозяйс</w:t>
            </w:r>
            <w:r w:rsidRPr="00550708">
              <w:rPr>
                <w:rFonts w:ascii="Arial" w:hAnsi="Arial" w:cs="Arial"/>
                <w:sz w:val="22"/>
                <w:szCs w:val="22"/>
              </w:rPr>
              <w:t>т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венного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назнач</w:t>
            </w:r>
            <w:r w:rsidRPr="00550708">
              <w:rPr>
                <w:rFonts w:ascii="Arial" w:hAnsi="Arial" w:cs="Arial"/>
                <w:sz w:val="22"/>
                <w:szCs w:val="22"/>
              </w:rPr>
              <w:t>е</w:t>
            </w:r>
            <w:r w:rsidRPr="00550708">
              <w:rPr>
                <w:rFonts w:ascii="Arial" w:hAnsi="Arial" w:cs="Arial"/>
                <w:sz w:val="22"/>
                <w:szCs w:val="22"/>
              </w:rPr>
              <w:t>ния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 из состава которых планир</w:t>
            </w:r>
            <w:r w:rsidRPr="00550708">
              <w:rPr>
                <w:rFonts w:ascii="Arial" w:hAnsi="Arial" w:cs="Arial"/>
                <w:sz w:val="22"/>
                <w:szCs w:val="22"/>
              </w:rPr>
              <w:t>у</w:t>
            </w:r>
            <w:r w:rsidRPr="00550708">
              <w:rPr>
                <w:rFonts w:ascii="Arial" w:hAnsi="Arial" w:cs="Arial"/>
                <w:sz w:val="22"/>
                <w:szCs w:val="22"/>
              </w:rPr>
              <w:t>ются осуществить перевод земель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Пл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щадь пер</w:t>
            </w:r>
            <w:r w:rsidRPr="00550708">
              <w:rPr>
                <w:rFonts w:ascii="Arial" w:hAnsi="Arial" w:cs="Arial"/>
                <w:sz w:val="22"/>
                <w:szCs w:val="22"/>
              </w:rPr>
              <w:t>е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вода,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га</w:t>
            </w:r>
            <w:proofErr w:type="gramEnd"/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Категория</w:t>
            </w:r>
          </w:p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перевода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Кадас</w:t>
            </w:r>
            <w:r w:rsidRPr="00550708">
              <w:rPr>
                <w:rFonts w:ascii="Arial" w:hAnsi="Arial" w:cs="Arial"/>
                <w:sz w:val="22"/>
                <w:szCs w:val="22"/>
              </w:rPr>
              <w:t>т</w:t>
            </w:r>
            <w:r w:rsidRPr="00550708">
              <w:rPr>
                <w:rFonts w:ascii="Arial" w:hAnsi="Arial" w:cs="Arial"/>
                <w:sz w:val="22"/>
                <w:szCs w:val="22"/>
              </w:rPr>
              <w:t>ровая сто</w:t>
            </w:r>
            <w:r w:rsidRPr="00550708">
              <w:rPr>
                <w:rFonts w:ascii="Arial" w:hAnsi="Arial" w:cs="Arial"/>
                <w:sz w:val="22"/>
                <w:szCs w:val="22"/>
              </w:rPr>
              <w:t>и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мость, 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руб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</w:rPr>
              <w:t>/кв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Форма собс</w:t>
            </w:r>
            <w:r w:rsidRPr="00550708">
              <w:rPr>
                <w:rFonts w:ascii="Arial" w:hAnsi="Arial" w:cs="Arial"/>
                <w:sz w:val="22"/>
                <w:szCs w:val="22"/>
              </w:rPr>
              <w:t>т</w:t>
            </w:r>
            <w:r w:rsidRPr="00550708">
              <w:rPr>
                <w:rFonts w:ascii="Arial" w:hAnsi="Arial" w:cs="Arial"/>
                <w:sz w:val="22"/>
                <w:szCs w:val="22"/>
              </w:rPr>
              <w:t>венности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Вид испол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зования (наст.), </w:t>
            </w:r>
            <w:proofErr w:type="spellStart"/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сущ</w:t>
            </w:r>
            <w:proofErr w:type="spellEnd"/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, права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Вид испол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зования (проект)</w:t>
            </w:r>
          </w:p>
        </w:tc>
      </w:tr>
      <w:tr w:rsidR="009F256F" w:rsidRPr="00550708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AD2B77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02: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17</w:t>
            </w:r>
            <w:r w:rsidRPr="00550708">
              <w:rPr>
                <w:rFonts w:ascii="Arial" w:hAnsi="Arial" w:cs="Arial"/>
                <w:sz w:val="22"/>
                <w:szCs w:val="22"/>
              </w:rPr>
              <w:t>: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08</w:t>
            </w:r>
            <w:r w:rsidR="0036750A" w:rsidRPr="00550708">
              <w:rPr>
                <w:rFonts w:ascii="Arial" w:hAnsi="Arial" w:cs="Arial"/>
                <w:sz w:val="22"/>
                <w:szCs w:val="22"/>
              </w:rPr>
              <w:t>0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9</w:t>
            </w:r>
            <w:r w:rsidR="0036750A" w:rsidRPr="00550708">
              <w:rPr>
                <w:rFonts w:ascii="Arial" w:hAnsi="Arial" w:cs="Arial"/>
                <w:sz w:val="22"/>
                <w:szCs w:val="22"/>
              </w:rPr>
              <w:t>01</w:t>
            </w:r>
            <w:r w:rsidR="00BE42CE" w:rsidRPr="00550708">
              <w:rPr>
                <w:rFonts w:ascii="Arial" w:hAnsi="Arial" w:cs="Arial"/>
                <w:sz w:val="22"/>
                <w:szCs w:val="22"/>
              </w:rPr>
              <w:t>: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AD2B77" w:rsidP="00D63487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7</w:t>
            </w:r>
            <w:r w:rsidR="00A22076" w:rsidRPr="00550708">
              <w:rPr>
                <w:rFonts w:ascii="Arial" w:hAnsi="Arial" w:cs="Arial"/>
                <w:sz w:val="22"/>
                <w:szCs w:val="22"/>
              </w:rPr>
              <w:t>,2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F60A6A" w:rsidP="00AD2B77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скохозяйс</w:t>
            </w:r>
            <w:r w:rsidRPr="00550708">
              <w:rPr>
                <w:rFonts w:ascii="Arial" w:hAnsi="Arial" w:cs="Arial"/>
                <w:sz w:val="22"/>
                <w:szCs w:val="22"/>
              </w:rPr>
              <w:t>т</w:t>
            </w:r>
            <w:r w:rsidRPr="00550708">
              <w:rPr>
                <w:rFonts w:ascii="Arial" w:hAnsi="Arial" w:cs="Arial"/>
                <w:sz w:val="22"/>
                <w:szCs w:val="22"/>
              </w:rPr>
              <w:t>венного н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>значения (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="00AD2B77" w:rsidRPr="00550708">
              <w:rPr>
                <w:rFonts w:ascii="Arial" w:hAnsi="Arial" w:cs="Arial"/>
                <w:sz w:val="22"/>
                <w:szCs w:val="22"/>
              </w:rPr>
              <w:t>.Б</w:t>
            </w:r>
            <w:proofErr w:type="gramEnd"/>
            <w:r w:rsidR="00AD2B77" w:rsidRPr="00550708">
              <w:rPr>
                <w:rFonts w:ascii="Arial" w:hAnsi="Arial" w:cs="Arial"/>
                <w:sz w:val="22"/>
                <w:szCs w:val="22"/>
              </w:rPr>
              <w:t>акалы</w:t>
            </w:r>
            <w:r w:rsidRPr="005507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2,7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частная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F60A6A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550708">
              <w:rPr>
                <w:rFonts w:ascii="Arial" w:hAnsi="Arial" w:cs="Arial"/>
                <w:sz w:val="22"/>
                <w:szCs w:val="22"/>
              </w:rPr>
              <w:t>н</w:t>
            </w:r>
            <w:r w:rsidRPr="00550708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550708">
              <w:rPr>
                <w:rFonts w:ascii="Arial" w:hAnsi="Arial" w:cs="Arial"/>
                <w:sz w:val="22"/>
                <w:szCs w:val="22"/>
              </w:rPr>
              <w:t>з</w:t>
            </w:r>
            <w:r w:rsidRPr="00550708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Малоэта</w:t>
            </w:r>
            <w:r w:rsidRPr="00550708">
              <w:rPr>
                <w:rFonts w:ascii="Arial" w:hAnsi="Arial" w:cs="Arial"/>
                <w:sz w:val="22"/>
                <w:szCs w:val="22"/>
              </w:rPr>
              <w:t>ж</w:t>
            </w:r>
            <w:r w:rsidRPr="00550708">
              <w:rPr>
                <w:rFonts w:ascii="Arial" w:hAnsi="Arial" w:cs="Arial"/>
                <w:sz w:val="22"/>
                <w:szCs w:val="22"/>
              </w:rPr>
              <w:t>ное</w:t>
            </w:r>
          </w:p>
          <w:p w:rsidR="009F256F" w:rsidRPr="00550708" w:rsidRDefault="009F256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строител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</w:tr>
      <w:tr w:rsidR="00F60A6A" w:rsidRPr="00550708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550708" w:rsidRDefault="00F60A6A" w:rsidP="00AD2B77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02: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1</w:t>
            </w:r>
            <w:r w:rsidR="00BE42CE" w:rsidRPr="00550708">
              <w:rPr>
                <w:rFonts w:ascii="Arial" w:hAnsi="Arial" w:cs="Arial"/>
                <w:sz w:val="22"/>
                <w:szCs w:val="22"/>
              </w:rPr>
              <w:t>7</w:t>
            </w:r>
            <w:r w:rsidRPr="00550708">
              <w:rPr>
                <w:rFonts w:ascii="Arial" w:hAnsi="Arial" w:cs="Arial"/>
                <w:sz w:val="22"/>
                <w:szCs w:val="22"/>
              </w:rPr>
              <w:t>: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080904</w:t>
            </w:r>
            <w:r w:rsidR="00BE42CE" w:rsidRPr="00550708">
              <w:rPr>
                <w:rFonts w:ascii="Arial" w:hAnsi="Arial" w:cs="Arial"/>
                <w:sz w:val="22"/>
                <w:szCs w:val="22"/>
              </w:rPr>
              <w:t>:</w:t>
            </w:r>
            <w:r w:rsidR="00AD2B77" w:rsidRPr="00550708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550708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1,8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550708" w:rsidRDefault="00F60A6A" w:rsidP="00AD2B77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скохозяйс</w:t>
            </w:r>
            <w:r w:rsidRPr="00550708">
              <w:rPr>
                <w:rFonts w:ascii="Arial" w:hAnsi="Arial" w:cs="Arial"/>
                <w:sz w:val="22"/>
                <w:szCs w:val="22"/>
              </w:rPr>
              <w:t>т</w:t>
            </w:r>
            <w:r w:rsidRPr="00550708">
              <w:rPr>
                <w:rFonts w:ascii="Arial" w:hAnsi="Arial" w:cs="Arial"/>
                <w:sz w:val="22"/>
                <w:szCs w:val="22"/>
              </w:rPr>
              <w:t>венного н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значения </w:t>
            </w:r>
            <w:r w:rsidR="0036750A" w:rsidRPr="0055070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AD2B77"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="00AD2B77" w:rsidRPr="00550708">
              <w:rPr>
                <w:rFonts w:ascii="Arial" w:hAnsi="Arial" w:cs="Arial"/>
                <w:sz w:val="22"/>
                <w:szCs w:val="22"/>
              </w:rPr>
              <w:t>.И</w:t>
            </w:r>
            <w:proofErr w:type="gramEnd"/>
            <w:r w:rsidR="00AD2B77" w:rsidRPr="00550708">
              <w:rPr>
                <w:rFonts w:ascii="Arial" w:hAnsi="Arial" w:cs="Arial"/>
                <w:sz w:val="22"/>
                <w:szCs w:val="22"/>
              </w:rPr>
              <w:t>шмаметово</w:t>
            </w:r>
            <w:proofErr w:type="spellEnd"/>
            <w:r w:rsidR="0036750A" w:rsidRPr="005507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550708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2,7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550708" w:rsidRDefault="00AD2B77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частная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550708" w:rsidRDefault="00F60A6A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550708">
              <w:rPr>
                <w:rFonts w:ascii="Arial" w:hAnsi="Arial" w:cs="Arial"/>
                <w:sz w:val="22"/>
                <w:szCs w:val="22"/>
              </w:rPr>
              <w:t>н</w:t>
            </w:r>
            <w:r w:rsidRPr="00550708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550708">
              <w:rPr>
                <w:rFonts w:ascii="Arial" w:hAnsi="Arial" w:cs="Arial"/>
                <w:sz w:val="22"/>
                <w:szCs w:val="22"/>
              </w:rPr>
              <w:t>з</w:t>
            </w:r>
            <w:r w:rsidRPr="00550708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60A6A" w:rsidRPr="00550708" w:rsidRDefault="00F60A6A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Малоэта</w:t>
            </w:r>
            <w:r w:rsidRPr="00550708">
              <w:rPr>
                <w:rFonts w:ascii="Arial" w:hAnsi="Arial" w:cs="Arial"/>
                <w:sz w:val="22"/>
                <w:szCs w:val="22"/>
              </w:rPr>
              <w:t>ж</w:t>
            </w:r>
            <w:r w:rsidRPr="00550708">
              <w:rPr>
                <w:rFonts w:ascii="Arial" w:hAnsi="Arial" w:cs="Arial"/>
                <w:sz w:val="22"/>
                <w:szCs w:val="22"/>
              </w:rPr>
              <w:t>ное</w:t>
            </w:r>
          </w:p>
          <w:p w:rsidR="00F60A6A" w:rsidRPr="00550708" w:rsidRDefault="00F60A6A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строител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</w:tr>
      <w:tr w:rsidR="00FB5E79" w:rsidRPr="00550708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36750A" w:rsidP="00247DA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02: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1</w:t>
            </w:r>
            <w:r w:rsidRPr="00550708">
              <w:rPr>
                <w:rFonts w:ascii="Arial" w:hAnsi="Arial" w:cs="Arial"/>
                <w:sz w:val="22"/>
                <w:szCs w:val="22"/>
              </w:rPr>
              <w:t>7: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000000</w:t>
            </w:r>
            <w:r w:rsidRPr="00550708">
              <w:rPr>
                <w:rFonts w:ascii="Arial" w:hAnsi="Arial" w:cs="Arial"/>
                <w:sz w:val="22"/>
                <w:szCs w:val="22"/>
              </w:rPr>
              <w:t>: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965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247DAF" w:rsidP="0036750A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FB5E79" w:rsidP="00247DA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скохозяйс</w:t>
            </w:r>
            <w:r w:rsidRPr="00550708">
              <w:rPr>
                <w:rFonts w:ascii="Arial" w:hAnsi="Arial" w:cs="Arial"/>
                <w:sz w:val="22"/>
                <w:szCs w:val="22"/>
              </w:rPr>
              <w:t>т</w:t>
            </w:r>
            <w:r w:rsidRPr="00550708">
              <w:rPr>
                <w:rFonts w:ascii="Arial" w:hAnsi="Arial" w:cs="Arial"/>
                <w:sz w:val="22"/>
                <w:szCs w:val="22"/>
              </w:rPr>
              <w:t>венного н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значения </w:t>
            </w:r>
            <w:proofErr w:type="spellStart"/>
            <w:r w:rsidR="00247DAF"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="00247DAF" w:rsidRPr="00550708">
              <w:rPr>
                <w:rFonts w:ascii="Arial" w:hAnsi="Arial" w:cs="Arial"/>
                <w:sz w:val="22"/>
                <w:szCs w:val="22"/>
              </w:rPr>
              <w:t>.К</w:t>
            </w:r>
            <w:proofErr w:type="gramEnd"/>
            <w:r w:rsidR="00247DAF" w:rsidRPr="00550708">
              <w:rPr>
                <w:rFonts w:ascii="Arial" w:hAnsi="Arial" w:cs="Arial"/>
                <w:sz w:val="22"/>
                <w:szCs w:val="22"/>
              </w:rPr>
              <w:t>ашкалево</w:t>
            </w:r>
            <w:proofErr w:type="spellEnd"/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247DA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2,71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247DA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частная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FB5E79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550708">
              <w:rPr>
                <w:rFonts w:ascii="Arial" w:hAnsi="Arial" w:cs="Arial"/>
                <w:sz w:val="22"/>
                <w:szCs w:val="22"/>
              </w:rPr>
              <w:t>н</w:t>
            </w:r>
            <w:r w:rsidRPr="00550708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550708">
              <w:rPr>
                <w:rFonts w:ascii="Arial" w:hAnsi="Arial" w:cs="Arial"/>
                <w:sz w:val="22"/>
                <w:szCs w:val="22"/>
              </w:rPr>
              <w:t>з</w:t>
            </w:r>
            <w:r w:rsidRPr="00550708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FB5E79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Малоэта</w:t>
            </w:r>
            <w:r w:rsidRPr="00550708">
              <w:rPr>
                <w:rFonts w:ascii="Arial" w:hAnsi="Arial" w:cs="Arial"/>
                <w:sz w:val="22"/>
                <w:szCs w:val="22"/>
              </w:rPr>
              <w:t>ж</w:t>
            </w:r>
            <w:r w:rsidRPr="00550708">
              <w:rPr>
                <w:rFonts w:ascii="Arial" w:hAnsi="Arial" w:cs="Arial"/>
                <w:sz w:val="22"/>
                <w:szCs w:val="22"/>
              </w:rPr>
              <w:t>ное</w:t>
            </w:r>
          </w:p>
          <w:p w:rsidR="00FB5E79" w:rsidRPr="00550708" w:rsidRDefault="00FB5E79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строител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</w:tr>
      <w:tr w:rsidR="00FB5E79" w:rsidRPr="00550708" w:rsidTr="00F80EA2">
        <w:trPr>
          <w:tblCellSpacing w:w="0" w:type="dxa"/>
        </w:trPr>
        <w:tc>
          <w:tcPr>
            <w:tcW w:w="2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4251BB" w:rsidP="00247DA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02: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17</w:t>
            </w:r>
            <w:r w:rsidRPr="00550708">
              <w:rPr>
                <w:rFonts w:ascii="Arial" w:hAnsi="Arial" w:cs="Arial"/>
                <w:sz w:val="22"/>
                <w:szCs w:val="22"/>
              </w:rPr>
              <w:t>: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081501</w:t>
            </w:r>
            <w:r w:rsidRPr="00550708">
              <w:rPr>
                <w:rFonts w:ascii="Arial" w:hAnsi="Arial" w:cs="Arial"/>
                <w:sz w:val="22"/>
                <w:szCs w:val="22"/>
              </w:rPr>
              <w:t>: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247DA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4,7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975366" w:rsidP="00247DA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Земли сел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скохозяйс</w:t>
            </w:r>
            <w:r w:rsidRPr="00550708">
              <w:rPr>
                <w:rFonts w:ascii="Arial" w:hAnsi="Arial" w:cs="Arial"/>
                <w:sz w:val="22"/>
                <w:szCs w:val="22"/>
              </w:rPr>
              <w:t>т</w:t>
            </w:r>
            <w:r w:rsidRPr="00550708">
              <w:rPr>
                <w:rFonts w:ascii="Arial" w:hAnsi="Arial" w:cs="Arial"/>
                <w:sz w:val="22"/>
                <w:szCs w:val="22"/>
              </w:rPr>
              <w:t>венного н</w:t>
            </w:r>
            <w:r w:rsidRPr="00550708">
              <w:rPr>
                <w:rFonts w:ascii="Arial" w:hAnsi="Arial" w:cs="Arial"/>
                <w:sz w:val="22"/>
                <w:szCs w:val="22"/>
              </w:rPr>
              <w:t>а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значения </w:t>
            </w:r>
            <w:r w:rsidR="00247DAF" w:rsidRPr="0055070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="00247DAF" w:rsidRPr="00550708">
              <w:rPr>
                <w:rFonts w:ascii="Arial" w:hAnsi="Arial" w:cs="Arial"/>
                <w:sz w:val="22"/>
                <w:szCs w:val="22"/>
              </w:rPr>
              <w:t>д</w:t>
            </w:r>
            <w:proofErr w:type="gramStart"/>
            <w:r w:rsidR="00247DAF" w:rsidRPr="00550708">
              <w:rPr>
                <w:rFonts w:ascii="Arial" w:hAnsi="Arial" w:cs="Arial"/>
                <w:sz w:val="22"/>
                <w:szCs w:val="22"/>
              </w:rPr>
              <w:t>.С</w:t>
            </w:r>
            <w:proofErr w:type="gramEnd"/>
            <w:r w:rsidR="00247DAF" w:rsidRPr="00550708">
              <w:rPr>
                <w:rFonts w:ascii="Arial" w:hAnsi="Arial" w:cs="Arial"/>
                <w:sz w:val="22"/>
                <w:szCs w:val="22"/>
              </w:rPr>
              <w:t>тарокарагушево</w:t>
            </w:r>
            <w:proofErr w:type="spellEnd"/>
            <w:r w:rsidR="004251BB" w:rsidRPr="0055070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247DA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2,71</w:t>
            </w:r>
          </w:p>
        </w:tc>
        <w:tc>
          <w:tcPr>
            <w:tcW w:w="11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247DA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частная</w:t>
            </w:r>
          </w:p>
        </w:tc>
        <w:tc>
          <w:tcPr>
            <w:tcW w:w="153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975366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для сельск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хозяйстве</w:t>
            </w:r>
            <w:r w:rsidRPr="00550708">
              <w:rPr>
                <w:rFonts w:ascii="Arial" w:hAnsi="Arial" w:cs="Arial"/>
                <w:sz w:val="22"/>
                <w:szCs w:val="22"/>
              </w:rPr>
              <w:t>н</w:t>
            </w:r>
            <w:r w:rsidRPr="00550708">
              <w:rPr>
                <w:rFonts w:ascii="Arial" w:hAnsi="Arial" w:cs="Arial"/>
                <w:sz w:val="22"/>
                <w:szCs w:val="22"/>
              </w:rPr>
              <w:t>ного прои</w:t>
            </w:r>
            <w:r w:rsidRPr="00550708">
              <w:rPr>
                <w:rFonts w:ascii="Arial" w:hAnsi="Arial" w:cs="Arial"/>
                <w:sz w:val="22"/>
                <w:szCs w:val="22"/>
              </w:rPr>
              <w:t>з</w:t>
            </w:r>
            <w:r w:rsidRPr="00550708">
              <w:rPr>
                <w:rFonts w:ascii="Arial" w:hAnsi="Arial" w:cs="Arial"/>
                <w:sz w:val="22"/>
                <w:szCs w:val="22"/>
              </w:rPr>
              <w:t>водства</w:t>
            </w:r>
          </w:p>
        </w:tc>
        <w:tc>
          <w:tcPr>
            <w:tcW w:w="14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B5E79" w:rsidRPr="00550708" w:rsidRDefault="00FB5E79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Малоэта</w:t>
            </w:r>
            <w:r w:rsidRPr="00550708">
              <w:rPr>
                <w:rFonts w:ascii="Arial" w:hAnsi="Arial" w:cs="Arial"/>
                <w:sz w:val="22"/>
                <w:szCs w:val="22"/>
              </w:rPr>
              <w:t>ж</w:t>
            </w:r>
            <w:r w:rsidRPr="00550708">
              <w:rPr>
                <w:rFonts w:ascii="Arial" w:hAnsi="Arial" w:cs="Arial"/>
                <w:sz w:val="22"/>
                <w:szCs w:val="22"/>
              </w:rPr>
              <w:t>ное</w:t>
            </w:r>
          </w:p>
          <w:p w:rsidR="00FB5E79" w:rsidRPr="00550708" w:rsidRDefault="00FB5E79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строител</w:t>
            </w:r>
            <w:r w:rsidRPr="00550708">
              <w:rPr>
                <w:rFonts w:ascii="Arial" w:hAnsi="Arial" w:cs="Arial"/>
                <w:sz w:val="22"/>
                <w:szCs w:val="22"/>
              </w:rPr>
              <w:t>ь</w:t>
            </w:r>
            <w:r w:rsidRPr="00550708">
              <w:rPr>
                <w:rFonts w:ascii="Arial" w:hAnsi="Arial" w:cs="Arial"/>
                <w:sz w:val="22"/>
                <w:szCs w:val="22"/>
              </w:rPr>
              <w:t>ство</w:t>
            </w:r>
          </w:p>
        </w:tc>
      </w:tr>
    </w:tbl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F3F65" w:rsidRPr="00550708" w:rsidRDefault="00BF3F6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D2780" w:rsidRPr="00550708" w:rsidRDefault="00DD2780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DD2780" w:rsidRPr="00550708" w:rsidRDefault="00DD2780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BF3F65" w:rsidRPr="00550708" w:rsidRDefault="00BF3F65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pageBreakBefore/>
        <w:spacing w:before="0" w:beforeAutospacing="0" w:after="0"/>
        <w:jc w:val="center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b/>
          <w:bCs/>
          <w:sz w:val="22"/>
          <w:szCs w:val="22"/>
        </w:rPr>
        <w:lastRenderedPageBreak/>
        <w:t xml:space="preserve">Глава </w:t>
      </w:r>
      <w:r w:rsidR="00094576" w:rsidRPr="00550708">
        <w:rPr>
          <w:rFonts w:ascii="Arial" w:hAnsi="Arial" w:cs="Arial"/>
          <w:b/>
          <w:bCs/>
          <w:sz w:val="22"/>
          <w:szCs w:val="22"/>
          <w:lang w:val="en-US"/>
        </w:rPr>
        <w:t>X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  <w:r w:rsidRPr="00550708">
        <w:rPr>
          <w:rFonts w:ascii="Arial" w:hAnsi="Arial" w:cs="Arial"/>
          <w:b/>
          <w:bCs/>
          <w:sz w:val="22"/>
          <w:szCs w:val="22"/>
        </w:rPr>
        <w:t xml:space="preserve"> Основные технико-экономические показатели</w:t>
      </w:r>
      <w:r w:rsidR="00572826" w:rsidRPr="00550708">
        <w:rPr>
          <w:rFonts w:ascii="Arial" w:hAnsi="Arial" w:cs="Arial"/>
          <w:b/>
          <w:bCs/>
          <w:sz w:val="22"/>
          <w:szCs w:val="22"/>
        </w:rPr>
        <w:t>.</w:t>
      </w:r>
    </w:p>
    <w:p w:rsidR="009F256F" w:rsidRPr="00550708" w:rsidRDefault="00DD2780" w:rsidP="00DD2780">
      <w:pPr>
        <w:pStyle w:val="af0"/>
        <w:spacing w:before="0" w:beforeAutospacing="0" w:after="0"/>
        <w:jc w:val="center"/>
        <w:rPr>
          <w:rFonts w:ascii="Arial" w:hAnsi="Arial" w:cs="Arial"/>
          <w:sz w:val="22"/>
          <w:szCs w:val="22"/>
          <w:lang w:val="en-US"/>
        </w:rPr>
      </w:pPr>
      <w:r w:rsidRPr="0055070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</w:t>
      </w:r>
      <w:r w:rsidR="009F256F" w:rsidRPr="00550708">
        <w:rPr>
          <w:rFonts w:ascii="Arial" w:hAnsi="Arial" w:cs="Arial"/>
          <w:sz w:val="22"/>
          <w:szCs w:val="22"/>
        </w:rPr>
        <w:t>Таблица № 1</w:t>
      </w:r>
      <w:r w:rsidR="00094576" w:rsidRPr="00550708">
        <w:rPr>
          <w:rFonts w:ascii="Arial" w:hAnsi="Arial" w:cs="Arial"/>
          <w:sz w:val="22"/>
          <w:szCs w:val="22"/>
          <w:lang w:val="en-US"/>
        </w:rPr>
        <w:t>0</w:t>
      </w:r>
    </w:p>
    <w:tbl>
      <w:tblPr>
        <w:tblW w:w="9356" w:type="dxa"/>
        <w:tblCellSpacing w:w="0" w:type="dxa"/>
        <w:tblInd w:w="21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84"/>
        <w:gridCol w:w="3780"/>
        <w:gridCol w:w="1357"/>
        <w:gridCol w:w="1297"/>
        <w:gridCol w:w="2238"/>
      </w:tblGrid>
      <w:tr w:rsidR="005F20AD" w:rsidRPr="00550708" w:rsidTr="00D7365F">
        <w:trPr>
          <w:trHeight w:val="150"/>
          <w:tblHeader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A127E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№</w:t>
            </w:r>
          </w:p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№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Показатели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Соврем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с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>остояние на 2015 г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Расчетный</w:t>
            </w:r>
          </w:p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 срок 2035г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1 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2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3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4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 xml:space="preserve">5 </w:t>
            </w:r>
          </w:p>
        </w:tc>
      </w:tr>
      <w:tr w:rsidR="00137B82" w:rsidRPr="00550708" w:rsidTr="00D7365F">
        <w:trPr>
          <w:trHeight w:val="501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051077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Территория в границах сельс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о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вета всего: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051077" w:rsidP="00051077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       </w:t>
            </w:r>
            <w:proofErr w:type="gramStart"/>
            <w:r w:rsidR="00137B82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га</w:t>
            </w:r>
            <w:proofErr w:type="gramEnd"/>
            <w:r w:rsidR="00137B82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/              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A22076" w:rsidP="007F1CB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13451,9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A22076" w:rsidP="007F1CBA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13451,9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Территории населённых пунктов всего,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из них: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A22076" w:rsidP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540,8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A22076" w:rsidP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ашкалево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113,9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117,5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 w:rsidP="007F1CBA">
            <w:pPr>
              <w:pStyle w:val="af0"/>
              <w:rPr>
                <w:rFonts w:ascii="Arial" w:hAnsi="Arial" w:cs="Arial"/>
                <w:b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акалы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83,1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89,9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1.1.3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2F028F">
            <w:pPr>
              <w:pStyle w:val="af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</w:t>
            </w:r>
            <w:r w:rsidR="002F028F"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И</w:t>
            </w:r>
            <w:proofErr w:type="gramEnd"/>
            <w:r w:rsidR="002F028F"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шмаметово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36,4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38,2</w:t>
            </w:r>
          </w:p>
        </w:tc>
      </w:tr>
      <w:tr w:rsidR="002F028F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1.1.4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2F028F">
            <w:pPr>
              <w:pStyle w:val="af0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.Д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аутларово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123,8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/>
                <w:iCs/>
                <w:sz w:val="22"/>
                <w:szCs w:val="22"/>
                <w:shd w:val="clear" w:color="auto" w:fill="FFFFFF"/>
              </w:rPr>
              <w:t>123,8</w:t>
            </w:r>
          </w:p>
        </w:tc>
      </w:tr>
      <w:tr w:rsidR="002F028F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1.1.5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тарокарагушево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107,4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112,4</w:t>
            </w:r>
          </w:p>
        </w:tc>
      </w:tr>
      <w:tr w:rsidR="002F028F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1.1.6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овокарагушево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37,6</w:t>
            </w:r>
          </w:p>
        </w:tc>
      </w:tr>
      <w:tr w:rsidR="002F028F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1.1.7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.Ф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рунзе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24,1</w:t>
            </w:r>
          </w:p>
        </w:tc>
      </w:tr>
      <w:tr w:rsidR="002F028F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1.1.8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051077">
            <w:pPr>
              <w:pStyle w:val="af0"/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.Л</w:t>
            </w:r>
            <w:proofErr w:type="gramEnd"/>
            <w:r w:rsidRPr="00550708">
              <w:rPr>
                <w:rFonts w:ascii="Arial" w:hAnsi="Arial" w:cs="Arial"/>
                <w:b/>
                <w:sz w:val="22"/>
                <w:szCs w:val="22"/>
                <w:shd w:val="clear" w:color="auto" w:fill="FFFFFF"/>
              </w:rPr>
              <w:t>енин-Буляк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 w:rsidP="002F028F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2F028F" w:rsidRPr="00550708" w:rsidRDefault="002F028F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D1EFB" w:rsidP="005D1EFB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Из территорий населённых пун</w:t>
            </w: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к</w:t>
            </w: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тов всего новые жилые кварталы на расчётный срок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2F028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17,2</w:t>
            </w:r>
          </w:p>
        </w:tc>
      </w:tr>
      <w:tr w:rsidR="00356EF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550708" w:rsidRDefault="00356EF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550708" w:rsidRDefault="00356EF2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Территории вне населённых пун</w:t>
            </w: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к</w:t>
            </w: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тов всего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, в том числе: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550708" w:rsidRDefault="00356EF2" w:rsidP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га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550708" w:rsidRDefault="00356EF2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12,911,1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6EF2" w:rsidRPr="00550708" w:rsidRDefault="00356EF2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12,893,9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-леса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га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2755,5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2755,5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-водоёмы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30,2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-территории производственных предприятий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13,5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14,5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-кладбища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9,5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9,5</w:t>
            </w:r>
          </w:p>
        </w:tc>
      </w:tr>
      <w:tr w:rsidR="00303CE3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550708" w:rsidRDefault="00303CE3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1.3.5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550708" w:rsidRDefault="00303CE3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-прочие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550708" w:rsidRDefault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550708" w:rsidRDefault="00356EF2" w:rsidP="00BE42C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10,643,2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550708" w:rsidRDefault="00356EF2" w:rsidP="00BE42C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10642,2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Население всего, в том числе: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чел.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356EF2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1143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EE56F8" w:rsidP="00356EF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11</w:t>
            </w:r>
            <w:r w:rsidR="00356EF2" w:rsidRPr="00550708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.К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ашкалево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236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240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3F104F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.Б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акалы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211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lastRenderedPageBreak/>
              <w:t>2.3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.Д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аутларово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209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210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pStyle w:val="af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.И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шмаметово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166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166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pStyle w:val="af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.С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тарокарагушево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268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270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pStyle w:val="af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.Н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овокарагушево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24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pStyle w:val="af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.Ф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рунзе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26</w:t>
            </w:r>
          </w:p>
        </w:tc>
      </w:tr>
      <w:tr w:rsidR="00A6497C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>
            <w:pPr>
              <w:pStyle w:val="af0"/>
              <w:jc w:val="center"/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iCs/>
                <w:sz w:val="22"/>
                <w:szCs w:val="22"/>
                <w:shd w:val="clear" w:color="auto" w:fill="FFFFFF"/>
              </w:rPr>
              <w:t>2.8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pStyle w:val="af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.Л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енин-Буляк</w:t>
            </w:r>
            <w:proofErr w:type="spellEnd"/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A6497C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«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A6497C" w:rsidP="0005346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6497C" w:rsidRPr="00550708" w:rsidRDefault="00674E01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51077" w:rsidRPr="00550708" w:rsidRDefault="00137B82" w:rsidP="00051077">
            <w:pPr>
              <w:pStyle w:val="af0"/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Жилой фонд, всего</w:t>
            </w:r>
            <w:r w:rsidR="00051077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="00051077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по</w:t>
            </w:r>
            <w:proofErr w:type="gramEnd"/>
          </w:p>
          <w:p w:rsidR="00137B82" w:rsidRPr="00550708" w:rsidRDefault="00051077" w:rsidP="00051077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сельсовету</w:t>
            </w:r>
            <w:r w:rsidR="00137B82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                             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03CE3" w:rsidRPr="00550708" w:rsidRDefault="00137B82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тыс.кв</w:t>
            </w:r>
            <w:proofErr w:type="gramStart"/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/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:rsidR="00137B82" w:rsidRPr="00550708" w:rsidRDefault="00303CE3" w:rsidP="00303CE3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домов</w:t>
            </w:r>
            <w:r w:rsidR="00137B82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 xml:space="preserve"> шт.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674E01">
            <w:pPr>
              <w:pStyle w:val="af0"/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15,1</w:t>
            </w:r>
            <w:r w:rsidR="00137B82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/</w:t>
            </w:r>
          </w:p>
          <w:p w:rsidR="00137B82" w:rsidRPr="00550708" w:rsidRDefault="00674E0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644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674E0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17,7</w:t>
            </w:r>
            <w:r w:rsidR="00137B82"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/</w:t>
            </w:r>
          </w:p>
          <w:p w:rsidR="00137B82" w:rsidRPr="00550708" w:rsidRDefault="00674E01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674</w:t>
            </w:r>
          </w:p>
        </w:tc>
      </w:tr>
      <w:tr w:rsidR="00137B82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3.</w:t>
            </w:r>
            <w:r w:rsidR="00EE56F8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Жилищная обеспеченность сре</w:t>
            </w: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д</w:t>
            </w:r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няя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>по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u w:val="single"/>
                <w:shd w:val="clear" w:color="auto" w:fill="FFFFFF"/>
              </w:rPr>
              <w:t xml:space="preserve"> с/с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137B82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кв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/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чел.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674E01" w:rsidP="00EE56F8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13,2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37B82" w:rsidRPr="00550708" w:rsidRDefault="00674E01" w:rsidP="00137B82">
            <w:pPr>
              <w:jc w:val="center"/>
              <w:rPr>
                <w:rFonts w:cs="Arial"/>
                <w:sz w:val="22"/>
                <w:szCs w:val="22"/>
              </w:rPr>
            </w:pPr>
            <w:r w:rsidRPr="00550708">
              <w:rPr>
                <w:rFonts w:cs="Arial"/>
                <w:sz w:val="22"/>
                <w:szCs w:val="22"/>
                <w:shd w:val="clear" w:color="auto" w:fill="FFFFFF"/>
              </w:rPr>
              <w:t>16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Объекты социального и кул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ь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турно-бытового обслуживания населения</w:t>
            </w:r>
          </w:p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615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Детские д</w:t>
            </w:r>
            <w:r w:rsidR="00BB312C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ошкольные учреждения-всего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674E01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-</w:t>
            </w:r>
            <w:r w:rsidR="004E1615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674E01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40</w:t>
            </w:r>
            <w:r w:rsidR="004E1615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     </w:t>
            </w:r>
          </w:p>
        </w:tc>
      </w:tr>
      <w:tr w:rsidR="004E1615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 w:rsidP="00BB312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Общеобразовательные школы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учащ</w:t>
            </w:r>
            <w:proofErr w:type="spell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FD2389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466</w:t>
            </w:r>
            <w:r w:rsidR="004E1615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FD2389" w:rsidP="00BB312C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466</w:t>
            </w:r>
            <w:r w:rsidR="004E1615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                  </w:t>
            </w:r>
          </w:p>
        </w:tc>
      </w:tr>
      <w:tr w:rsidR="004E1615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 w:rsidP="00BB312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Предприятия розничной торговли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  <w:vertAlign w:val="superscript"/>
              </w:rPr>
              <w:t>2</w:t>
            </w:r>
            <w:r w:rsidRPr="00550708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торг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.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л.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FD2389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340</w:t>
            </w:r>
            <w:r w:rsidR="004E1615"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FD2389" w:rsidP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370</w:t>
            </w:r>
          </w:p>
        </w:tc>
      </w:tr>
      <w:tr w:rsidR="004E1615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 w:rsidP="00BB312C">
            <w:pPr>
              <w:pStyle w:val="af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Учреждения культуры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мест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FD238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900</w:t>
            </w:r>
          </w:p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E1615" w:rsidRPr="00550708" w:rsidRDefault="00FD2389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900</w:t>
            </w:r>
          </w:p>
          <w:p w:rsidR="004E1615" w:rsidRPr="00550708" w:rsidRDefault="004E1615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 w:themeFill="background1"/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Транспортная инфраструктура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5.</w:t>
            </w:r>
            <w:r w:rsidR="00FD2389" w:rsidRPr="0055070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Обеспеченность населения инд</w:t>
            </w:r>
            <w:r w:rsidRPr="00550708">
              <w:rPr>
                <w:rFonts w:ascii="Arial" w:hAnsi="Arial" w:cs="Arial"/>
                <w:sz w:val="22"/>
                <w:szCs w:val="22"/>
              </w:rPr>
              <w:t>и</w:t>
            </w:r>
            <w:r w:rsidRPr="00550708">
              <w:rPr>
                <w:rFonts w:ascii="Arial" w:hAnsi="Arial" w:cs="Arial"/>
                <w:sz w:val="22"/>
                <w:szCs w:val="22"/>
              </w:rPr>
              <w:t>видуальными легковыми автом</w:t>
            </w:r>
            <w:r w:rsidRPr="00550708">
              <w:rPr>
                <w:rFonts w:ascii="Arial" w:hAnsi="Arial" w:cs="Arial"/>
                <w:sz w:val="22"/>
                <w:szCs w:val="22"/>
              </w:rPr>
              <w:t>о</w:t>
            </w:r>
            <w:r w:rsidRPr="00550708">
              <w:rPr>
                <w:rFonts w:ascii="Arial" w:hAnsi="Arial" w:cs="Arial"/>
                <w:sz w:val="22"/>
                <w:szCs w:val="22"/>
              </w:rPr>
              <w:t>билями (на 1000 жителей)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C65DAB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ед.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3268F7" w:rsidP="002A127E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370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FD2389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395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Инженерная инфраструктура и благоустройство территории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6.1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Водопотребление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  <w:r w:rsidRPr="0055070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070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991600" w:rsidP="002613AD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134,73</w:t>
            </w:r>
          </w:p>
        </w:tc>
      </w:tr>
      <w:tr w:rsidR="00991600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6.2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Водоотведение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  <w:r w:rsidRPr="0055070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070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1600" w:rsidRPr="00550708" w:rsidRDefault="00991600" w:rsidP="00991600">
            <w:pPr>
              <w:jc w:val="center"/>
            </w:pPr>
            <w:r w:rsidRPr="00550708">
              <w:rPr>
                <w:rFonts w:cs="Arial"/>
                <w:sz w:val="22"/>
                <w:szCs w:val="22"/>
              </w:rPr>
              <w:t>134,73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6.3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Потребность в электроэнергии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50708">
              <w:rPr>
                <w:rFonts w:ascii="Arial" w:hAnsi="Arial" w:cs="Arial"/>
                <w:sz w:val="22"/>
                <w:szCs w:val="22"/>
              </w:rPr>
              <w:t>квт</w:t>
            </w:r>
            <w:proofErr w:type="spellEnd"/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991600" w:rsidP="00960098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752</w:t>
            </w:r>
            <w:r w:rsidR="00F774AE" w:rsidRPr="00550708">
              <w:rPr>
                <w:rFonts w:ascii="Arial" w:hAnsi="Arial" w:cs="Arial"/>
                <w:sz w:val="22"/>
                <w:szCs w:val="22"/>
              </w:rPr>
              <w:t>,</w:t>
            </w:r>
            <w:r w:rsidRPr="00550708"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lastRenderedPageBreak/>
              <w:t>6.4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Теплоснабжение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Потребление тепла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тыс. Гкал/год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991600" w:rsidP="00960098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2,6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6.5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Газоснабжение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Потребление газа - всего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тыс</w:t>
            </w:r>
            <w:proofErr w:type="gramStart"/>
            <w:r w:rsidRPr="00550708">
              <w:rPr>
                <w:rFonts w:ascii="Arial" w:hAnsi="Arial" w:cs="Arial"/>
                <w:sz w:val="22"/>
                <w:szCs w:val="22"/>
              </w:rPr>
              <w:t>.м</w:t>
            </w:r>
            <w:proofErr w:type="gramEnd"/>
            <w:r w:rsidRPr="00550708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550708">
              <w:rPr>
                <w:rFonts w:ascii="Arial" w:hAnsi="Arial" w:cs="Arial"/>
                <w:sz w:val="22"/>
                <w:szCs w:val="22"/>
              </w:rPr>
              <w:t>/год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2613AD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991600" w:rsidP="006F32DE">
            <w:pPr>
              <w:pStyle w:val="af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384135,6</w:t>
            </w:r>
          </w:p>
        </w:tc>
      </w:tr>
      <w:tr w:rsidR="0084544F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550708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6.6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550708" w:rsidRDefault="0084544F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Телефонизация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550708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абонентов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550708" w:rsidRDefault="0084544F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4544F" w:rsidRPr="00550708" w:rsidRDefault="00701319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808</w:t>
            </w: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Инженерная подготовка терр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и</w:t>
            </w:r>
            <w:r w:rsidRPr="00550708">
              <w:rPr>
                <w:rFonts w:ascii="Arial" w:hAnsi="Arial" w:cs="Arial"/>
                <w:b/>
                <w:bCs/>
                <w:sz w:val="22"/>
                <w:szCs w:val="22"/>
              </w:rPr>
              <w:t>тории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20AD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- ливневая канализация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м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5F20AD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F20AD" w:rsidRPr="00550708" w:rsidRDefault="00B8400A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5070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CA11C8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5F7273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8</w:t>
            </w: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CA11C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Охрана природы и рационал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ь</w:t>
            </w:r>
            <w:r w:rsidRPr="00550708">
              <w:rPr>
                <w:rFonts w:eastAsia="Times New Roman" w:cs="Arial"/>
                <w:b/>
                <w:bCs/>
                <w:kern w:val="0"/>
                <w:sz w:val="22"/>
                <w:szCs w:val="22"/>
              </w:rPr>
              <w:t>ное природопользование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</w:p>
        </w:tc>
      </w:tr>
      <w:tr w:rsidR="00CA11C8" w:rsidRPr="00550708" w:rsidTr="00D7365F">
        <w:trPr>
          <w:trHeight w:val="165"/>
          <w:tblCellSpacing w:w="0" w:type="dxa"/>
        </w:trPr>
        <w:tc>
          <w:tcPr>
            <w:tcW w:w="6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CA11C8" w:rsidP="00E444FF">
            <w:pPr>
              <w:pStyle w:val="af0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CA11C8" w:rsidP="00E444FF">
            <w:pPr>
              <w:widowControl/>
              <w:suppressAutoHyphens w:val="0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Озеленение санитарно-защитных зон</w:t>
            </w:r>
          </w:p>
        </w:tc>
        <w:tc>
          <w:tcPr>
            <w:tcW w:w="135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CA11C8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proofErr w:type="gramStart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Га</w:t>
            </w:r>
            <w:proofErr w:type="gramEnd"/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975366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-</w:t>
            </w:r>
          </w:p>
        </w:tc>
        <w:tc>
          <w:tcPr>
            <w:tcW w:w="223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A11C8" w:rsidRPr="00550708" w:rsidRDefault="00701319" w:rsidP="00E444FF">
            <w:pPr>
              <w:widowControl/>
              <w:suppressAutoHyphens w:val="0"/>
              <w:jc w:val="center"/>
              <w:rPr>
                <w:rFonts w:eastAsia="Times New Roman" w:cs="Arial"/>
                <w:kern w:val="0"/>
                <w:sz w:val="22"/>
                <w:szCs w:val="22"/>
              </w:rPr>
            </w:pPr>
            <w:r w:rsidRPr="00550708">
              <w:rPr>
                <w:rFonts w:eastAsia="Times New Roman" w:cs="Arial"/>
                <w:kern w:val="0"/>
                <w:sz w:val="22"/>
                <w:szCs w:val="22"/>
              </w:rPr>
              <w:t>10</w:t>
            </w:r>
          </w:p>
        </w:tc>
      </w:tr>
    </w:tbl>
    <w:p w:rsidR="009F256F" w:rsidRPr="00550708" w:rsidRDefault="00C65DAB" w:rsidP="00E444FF">
      <w:pPr>
        <w:pStyle w:val="af0"/>
        <w:spacing w:before="0" w:beforeAutospacing="0" w:after="0"/>
        <w:rPr>
          <w:rFonts w:ascii="Arial" w:hAnsi="Arial" w:cs="Arial"/>
          <w:sz w:val="22"/>
          <w:szCs w:val="22"/>
        </w:rPr>
      </w:pPr>
      <w:r w:rsidRPr="00550708">
        <w:rPr>
          <w:rFonts w:ascii="Arial" w:hAnsi="Arial" w:cs="Arial"/>
          <w:sz w:val="22"/>
          <w:szCs w:val="22"/>
        </w:rPr>
        <w:t xml:space="preserve">     </w:t>
      </w:r>
      <w:r w:rsidR="009F256F" w:rsidRPr="00550708">
        <w:rPr>
          <w:rFonts w:ascii="Arial" w:hAnsi="Arial" w:cs="Arial"/>
          <w:sz w:val="22"/>
          <w:szCs w:val="22"/>
        </w:rPr>
        <w:t>Примечани</w:t>
      </w:r>
      <w:r w:rsidR="00223801" w:rsidRPr="00550708">
        <w:rPr>
          <w:rFonts w:ascii="Arial" w:hAnsi="Arial" w:cs="Arial"/>
          <w:sz w:val="22"/>
          <w:szCs w:val="22"/>
        </w:rPr>
        <w:t xml:space="preserve">е: </w:t>
      </w:r>
      <w:r w:rsidR="009F256F" w:rsidRPr="00550708">
        <w:rPr>
          <w:rFonts w:ascii="Arial" w:hAnsi="Arial" w:cs="Arial"/>
          <w:sz w:val="22"/>
          <w:szCs w:val="22"/>
        </w:rPr>
        <w:t>* - показатели уточняются рабочими проектами.</w:t>
      </w: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9F256F" w:rsidRPr="00550708" w:rsidRDefault="009F256F" w:rsidP="00E444FF">
      <w:pPr>
        <w:pStyle w:val="af0"/>
        <w:spacing w:before="0" w:beforeAutospacing="0" w:after="0"/>
        <w:ind w:firstLine="567"/>
        <w:rPr>
          <w:rFonts w:ascii="Arial" w:hAnsi="Arial" w:cs="Arial"/>
          <w:sz w:val="22"/>
          <w:szCs w:val="22"/>
        </w:rPr>
      </w:pPr>
    </w:p>
    <w:p w:rsidR="00792F1C" w:rsidRPr="00550708" w:rsidRDefault="00792F1C" w:rsidP="00E444FF">
      <w:pPr>
        <w:rPr>
          <w:rFonts w:cs="Arial"/>
          <w:sz w:val="22"/>
          <w:szCs w:val="22"/>
        </w:rPr>
      </w:pPr>
    </w:p>
    <w:p w:rsidR="00A15CAA" w:rsidRPr="00550708" w:rsidRDefault="00A15CAA">
      <w:pPr>
        <w:rPr>
          <w:rFonts w:cs="Arial"/>
          <w:sz w:val="22"/>
          <w:szCs w:val="22"/>
        </w:rPr>
      </w:pPr>
    </w:p>
    <w:sectPr w:rsidR="00A15CAA" w:rsidRPr="00550708" w:rsidSect="00247AEE">
      <w:headerReference w:type="default" r:id="rId11"/>
      <w:footerReference w:type="default" r:id="rId12"/>
      <w:footnotePr>
        <w:pos w:val="beneathText"/>
      </w:footnotePr>
      <w:pgSz w:w="11905" w:h="16837"/>
      <w:pgMar w:top="-851" w:right="1134" w:bottom="284" w:left="1134" w:header="720" w:footer="11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148" w:rsidRDefault="00867148" w:rsidP="002851F6">
      <w:r>
        <w:separator/>
      </w:r>
    </w:p>
  </w:endnote>
  <w:endnote w:type="continuationSeparator" w:id="0">
    <w:p w:rsidR="00867148" w:rsidRDefault="00867148" w:rsidP="0028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3845" w:rsidRDefault="00E13845">
    <w:pPr>
      <w:pStyle w:val="ac"/>
    </w:pPr>
  </w:p>
  <w:p w:rsidR="00E13845" w:rsidRDefault="00C37B3C">
    <w:pPr>
      <w:pStyle w:val="ac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91" type="#_x0000_t32" style="position:absolute;margin-left:474.6pt;margin-top:21.75pt;width:27.4pt;height:0;z-index:251660288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148" w:rsidRDefault="00867148" w:rsidP="002851F6">
      <w:r>
        <w:separator/>
      </w:r>
    </w:p>
  </w:footnote>
  <w:footnote w:type="continuationSeparator" w:id="0">
    <w:p w:rsidR="00867148" w:rsidRDefault="00867148" w:rsidP="0028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205" w:type="dxa"/>
      <w:tblInd w:w="-792" w:type="dxa"/>
      <w:tblLayout w:type="fixed"/>
      <w:tblCellMar>
        <w:left w:w="71" w:type="dxa"/>
        <w:right w:w="71" w:type="dxa"/>
      </w:tblCellMar>
      <w:tblLook w:val="0000"/>
    </w:tblPr>
    <w:tblGrid>
      <w:gridCol w:w="340"/>
      <w:gridCol w:w="369"/>
      <w:gridCol w:w="482"/>
      <w:gridCol w:w="482"/>
      <w:gridCol w:w="652"/>
      <w:gridCol w:w="652"/>
      <w:gridCol w:w="851"/>
      <w:gridCol w:w="567"/>
      <w:gridCol w:w="5954"/>
      <w:gridCol w:w="567"/>
      <w:gridCol w:w="289"/>
    </w:tblGrid>
    <w:tr w:rsidR="00E13845" w:rsidTr="004438B0">
      <w:trPr>
        <w:cantSplit/>
        <w:trHeight w:hRule="exact" w:val="851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E13845" w:rsidRDefault="00C37B3C" w:rsidP="00EB6A1A">
          <w:pPr>
            <w:ind w:left="113" w:right="113"/>
            <w:rPr>
              <w:sz w:val="16"/>
            </w:rPr>
          </w:pPr>
          <w:r>
            <w:rPr>
              <w:noProof/>
              <w:sz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5" type="#_x0000_t202" style="position:absolute;left:0;text-align:left;margin-left:519.6pt;margin-top:.5pt;width:21.6pt;height:28.8pt;z-index:251658240" o:allowincell="f" filled="f" stroked="f">
                <v:textbox style="mso-next-textbox:#_x0000_s2085">
                  <w:txbxContent>
                    <w:p w:rsidR="00E13845" w:rsidRDefault="00E13845" w:rsidP="004438B0"/>
                  </w:txbxContent>
                </v:textbox>
              </v:shape>
            </w:pict>
          </w:r>
          <w:r w:rsidR="00E13845">
            <w:rPr>
              <w:sz w:val="16"/>
            </w:rPr>
            <w:t>ПОСЛЕДУЮЩИЕ ЛИСТЫ ТЕКСТОВЫХ ДОКУМЕНТОВ,</w:t>
          </w:r>
        </w:p>
        <w:p w:rsidR="00E13845" w:rsidRDefault="00E13845" w:rsidP="00EB6A1A">
          <w:pPr>
            <w:ind w:left="113" w:right="113"/>
            <w:rPr>
              <w:sz w:val="16"/>
            </w:rPr>
          </w:pPr>
          <w:r>
            <w:rPr>
              <w:sz w:val="16"/>
            </w:rPr>
            <w:t>ЧЕРТЕЖИ СТРОИТЕЛЬНЫХ ИЗДЕЛИЙ</w:t>
          </w:r>
        </w:p>
        <w:p w:rsidR="00E13845" w:rsidRDefault="00E13845" w:rsidP="00EB6A1A">
          <w:pPr>
            <w:ind w:left="113" w:right="113"/>
          </w:pPr>
          <w:r>
            <w:rPr>
              <w:sz w:val="16"/>
            </w:rPr>
            <w:t>ГОСТ 21.101–97 ПРИЛ. Д ФОРМА 6</w:t>
          </w:r>
        </w:p>
      </w:tc>
      <w:tc>
        <w:tcPr>
          <w:tcW w:w="10207" w:type="dxa"/>
          <w:gridSpan w:val="8"/>
          <w:vMerge w:val="restart"/>
          <w:tcBorders>
            <w:top w:val="single" w:sz="18" w:space="0" w:color="auto"/>
            <w:left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ind w:right="141"/>
            <w:jc w:val="center"/>
            <w:rPr>
              <w:b/>
              <w:sz w:val="24"/>
            </w:rPr>
          </w:pPr>
        </w:p>
        <w:p w:rsidR="00E13845" w:rsidRDefault="00E13845" w:rsidP="00EB6A1A">
          <w:pPr>
            <w:ind w:right="141"/>
            <w:jc w:val="center"/>
            <w:rPr>
              <w:b/>
              <w:sz w:val="24"/>
            </w:rPr>
          </w:pPr>
        </w:p>
        <w:p w:rsidR="00E13845" w:rsidRDefault="00E13845" w:rsidP="00EB6A1A">
          <w:pPr>
            <w:ind w:right="141"/>
            <w:jc w:val="center"/>
            <w:rPr>
              <w:b/>
              <w:sz w:val="24"/>
            </w:rPr>
          </w:pPr>
        </w:p>
        <w:p w:rsidR="00E13845" w:rsidRDefault="00E13845" w:rsidP="00EB6A1A">
          <w:pPr>
            <w:ind w:right="141"/>
            <w:jc w:val="center"/>
            <w:rPr>
              <w:b/>
              <w:sz w:val="24"/>
            </w:rPr>
          </w:pPr>
        </w:p>
        <w:p w:rsidR="00E13845" w:rsidRDefault="00E13845" w:rsidP="00EB6A1A">
          <w:pPr>
            <w:ind w:right="141"/>
            <w:jc w:val="center"/>
            <w:rPr>
              <w:b/>
              <w:sz w:val="24"/>
            </w:rPr>
          </w:pPr>
        </w:p>
        <w:p w:rsidR="00E13845" w:rsidRDefault="00E13845" w:rsidP="00EB6A1A">
          <w:pPr>
            <w:ind w:right="141"/>
            <w:jc w:val="center"/>
            <w:rPr>
              <w:b/>
              <w:sz w:val="24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  <w:textDirection w:val="btLr"/>
          <w:vAlign w:val="center"/>
        </w:tcPr>
        <w:p w:rsidR="00E13845" w:rsidRDefault="00E13845" w:rsidP="00EB6A1A">
          <w:pPr>
            <w:ind w:left="113" w:right="113"/>
            <w:jc w:val="center"/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71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 w:val="restart"/>
          <w:textDirection w:val="btLr"/>
          <w:vAlign w:val="center"/>
        </w:tcPr>
        <w:p w:rsidR="00E13845" w:rsidRDefault="00E13845" w:rsidP="00EB6A1A">
          <w:pPr>
            <w:ind w:left="113" w:right="113"/>
            <w:jc w:val="center"/>
          </w:pPr>
          <w:r>
            <w:t>ФТ – 18 – 00</w:t>
          </w: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709" w:type="dxa"/>
          <w:gridSpan w:val="2"/>
          <w:vMerge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340" w:type="dxa"/>
        </w:tcPr>
        <w:p w:rsidR="00E13845" w:rsidRDefault="00E13845" w:rsidP="00EB6A1A"/>
      </w:tc>
      <w:tc>
        <w:tcPr>
          <w:tcW w:w="369" w:type="dxa"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319"/>
      </w:trPr>
      <w:tc>
        <w:tcPr>
          <w:tcW w:w="340" w:type="dxa"/>
        </w:tcPr>
        <w:p w:rsidR="00E13845" w:rsidRDefault="00E13845" w:rsidP="00EB6A1A"/>
      </w:tc>
      <w:tc>
        <w:tcPr>
          <w:tcW w:w="369" w:type="dxa"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340" w:type="dxa"/>
        </w:tcPr>
        <w:p w:rsidR="00E13845" w:rsidRDefault="00E13845" w:rsidP="00EB6A1A"/>
      </w:tc>
      <w:tc>
        <w:tcPr>
          <w:tcW w:w="369" w:type="dxa"/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340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E13845" w:rsidRDefault="00C37B3C" w:rsidP="00EB6A1A">
          <w:r>
            <w:rPr>
              <w:noProof/>
            </w:rPr>
            <w:pict>
              <v:rect id="_x0000_s2083" style="position:absolute;margin-left:-39.8pt;margin-top:4.7pt;width:12.45pt;height:1in;z-index:251657216;mso-position-horizontal-relative:text;mso-position-vertical-relative:text" o:allowincell="f" filled="f" strokecolor="white" strokeweight="1pt">
                <v:textbox style="layout-flow:vertical;mso-layout-flow-alt:bottom-to-top;mso-next-textbox:#_x0000_s2083" inset="1pt,1pt,1pt,1pt">
                  <w:txbxContent>
                    <w:p w:rsidR="00E13845" w:rsidRDefault="00E13845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Взам</w:t>
                      </w:r>
                      <w:proofErr w:type="spellEnd"/>
                      <w:r>
                        <w:rPr>
                          <w:sz w:val="16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</w:p>
                    <w:p w:rsidR="00E13845" w:rsidRDefault="00E13845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vMerge w:val="restart"/>
          <w:tcBorders>
            <w:top w:val="single" w:sz="12" w:space="0" w:color="auto"/>
            <w:left w:val="single" w:sz="12" w:space="0" w:color="auto"/>
          </w:tcBorders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20"/>
      </w:trPr>
      <w:tc>
        <w:tcPr>
          <w:tcW w:w="340" w:type="dxa"/>
          <w:vMerge/>
          <w:tcBorders>
            <w:left w:val="single" w:sz="12" w:space="0" w:color="auto"/>
          </w:tcBorders>
        </w:tcPr>
        <w:p w:rsidR="00E13845" w:rsidRDefault="00E13845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26"/>
      </w:trPr>
      <w:tc>
        <w:tcPr>
          <w:tcW w:w="340" w:type="dxa"/>
          <w:vMerge/>
          <w:tcBorders>
            <w:left w:val="single" w:sz="12" w:space="0" w:color="auto"/>
          </w:tcBorders>
        </w:tcPr>
        <w:p w:rsidR="00E13845" w:rsidRDefault="00E13845" w:rsidP="00EB6A1A"/>
      </w:tc>
      <w:tc>
        <w:tcPr>
          <w:tcW w:w="369" w:type="dxa"/>
          <w:vMerge/>
          <w:tcBorders>
            <w:left w:val="single" w:sz="12" w:space="0" w:color="auto"/>
          </w:tcBorders>
        </w:tcPr>
        <w:p w:rsidR="00E13845" w:rsidRDefault="00E13845" w:rsidP="00EB6A1A"/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/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/>
      </w:tc>
    </w:tr>
    <w:tr w:rsidR="00E13845" w:rsidTr="004438B0">
      <w:trPr>
        <w:cantSplit/>
        <w:trHeight w:hRule="exact" w:val="440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2"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2"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2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2"/>
            </w:rPr>
          </w:pPr>
        </w:p>
      </w:tc>
    </w:tr>
    <w:tr w:rsidR="00E13845" w:rsidTr="004438B0">
      <w:trPr>
        <w:cantSplit/>
        <w:trHeight w:hRule="exact" w:val="268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102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C37B3C" w:rsidP="00EB6A1A">
          <w:pPr>
            <w:jc w:val="center"/>
            <w:rPr>
              <w:b/>
            </w:rPr>
          </w:pPr>
          <w:r w:rsidRPr="00C37B3C">
            <w:rPr>
              <w:noProof/>
            </w:rPr>
            <w:pict>
              <v:rect id="_x0000_s2081" style="position:absolute;left:0;text-align:left;margin-left:-39.8pt;margin-top:14.5pt;width:12.45pt;height:1in;z-index:251655168;mso-position-horizontal-relative:text;mso-position-vertical-relative:text" o:allowincell="f" filled="f" strokecolor="white" strokeweight="1pt">
                <v:textbox style="layout-flow:vertical;mso-layout-flow-alt:bottom-to-top;mso-next-textbox:#_x0000_s2081" inset="1pt,1pt,1pt,1pt">
                  <w:txbxContent>
                    <w:p w:rsidR="00E13845" w:rsidRDefault="00E13845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Подпись и дата</w:t>
                      </w:r>
                    </w:p>
                    <w:p w:rsidR="00E13845" w:rsidRDefault="00E13845" w:rsidP="004438B0">
                      <w:pPr>
                        <w:ind w:right="24"/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AF64B7">
      <w:trPr>
        <w:cantSplit/>
        <w:trHeight w:hRule="exact" w:val="211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C37B3C" w:rsidP="00EB6A1A">
          <w:pPr>
            <w:jc w:val="center"/>
            <w:rPr>
              <w:b/>
            </w:rPr>
          </w:pPr>
          <w:r w:rsidRPr="00C37B3C">
            <w:rPr>
              <w:noProof/>
            </w:rPr>
            <w:pict>
              <v:rect id="_x0000_s2082" style="position:absolute;left:0;text-align:left;margin-left:-39.8pt;margin-top:4.3pt;width:12.45pt;height:64.8pt;z-index:251656192;mso-position-horizontal-relative:text;mso-position-vertical-relative:text" o:allowincell="f" filled="f" strokecolor="white" strokeweight="1pt">
                <v:textbox style="layout-flow:vertical;mso-layout-flow-alt:bottom-to-top;mso-next-textbox:#_x0000_s2082" inset="1pt,1pt,1pt,1pt">
                  <w:txbxContent>
                    <w:p w:rsidR="00E13845" w:rsidRDefault="00E13845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Инв.№</w:t>
                      </w:r>
                      <w:proofErr w:type="spellEnd"/>
                      <w:r>
                        <w:rPr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подп</w:t>
                      </w:r>
                      <w:proofErr w:type="spellEnd"/>
                      <w:r>
                        <w:rPr>
                          <w:sz w:val="16"/>
                        </w:rPr>
                        <w:t>.</w:t>
                      </w:r>
                    </w:p>
                    <w:p w:rsidR="00E13845" w:rsidRDefault="00E13845" w:rsidP="004438B0">
                      <w:pPr>
                        <w:ind w:right="24"/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ect>
            </w:pict>
          </w: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C37B3C" w:rsidP="00EB6A1A">
          <w:pPr>
            <w:jc w:val="center"/>
            <w:rPr>
              <w:b/>
            </w:rPr>
          </w:pPr>
          <w:r>
            <w:rPr>
              <w:b/>
              <w:noProof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2089" type="#_x0000_t32" style="position:absolute;left:0;text-align:left;margin-left:14.5pt;margin-top:2.8pt;width:0;height:27.9pt;z-index:251659264;mso-position-horizontal-relative:text;mso-position-vertical-relative:text" o:connectortype="straight"/>
            </w:pict>
          </w: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6"/>
            </w:rPr>
          </w:pPr>
        </w:p>
      </w:tc>
      <w:tc>
        <w:tcPr>
          <w:tcW w:w="289" w:type="dxa"/>
          <w:tcBorders>
            <w:left w:val="nil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173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10207" w:type="dxa"/>
          <w:gridSpan w:val="8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289" w:type="dxa"/>
          <w:tcBorders>
            <w:left w:val="nil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val="197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5954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  <w:p w:rsidR="00E13845" w:rsidRDefault="00E13845" w:rsidP="0005346C">
          <w:pPr>
            <w:rPr>
              <w:b/>
            </w:rPr>
          </w:pPr>
          <w:r w:rsidRPr="00B320AB">
            <w:rPr>
              <w:b/>
            </w:rPr>
            <w:t xml:space="preserve">                                                </w:t>
          </w:r>
          <w:r>
            <w:rPr>
              <w:rFonts w:eastAsia="Times New Roman" w:cs="Arial"/>
              <w:bCs/>
              <w:kern w:val="0"/>
              <w:sz w:val="22"/>
              <w:szCs w:val="22"/>
            </w:rPr>
            <w:t>001-01</w:t>
          </w:r>
          <w:r w:rsidRPr="00B320AB">
            <w:rPr>
              <w:rFonts w:eastAsia="Times New Roman" w:cs="Arial"/>
              <w:bCs/>
              <w:kern w:val="0"/>
              <w:sz w:val="22"/>
              <w:szCs w:val="22"/>
            </w:rPr>
            <w:t>/2</w:t>
          </w:r>
          <w:r>
            <w:rPr>
              <w:rFonts w:eastAsia="Times New Roman" w:cs="Arial"/>
              <w:bCs/>
              <w:kern w:val="0"/>
              <w:sz w:val="22"/>
              <w:szCs w:val="22"/>
            </w:rPr>
            <w:t>016</w:t>
          </w:r>
          <w:r>
            <w:rPr>
              <w:b/>
            </w:rPr>
            <w:t>-ПЗ</w:t>
          </w:r>
        </w:p>
      </w:tc>
      <w:tc>
        <w:tcPr>
          <w:tcW w:w="567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rFonts w:ascii="Arial Narrow" w:hAnsi="Arial Narrow"/>
              <w:b/>
              <w:sz w:val="4"/>
            </w:rPr>
          </w:pPr>
        </w:p>
        <w:p w:rsidR="00E13845" w:rsidRDefault="00E13845" w:rsidP="00EB6A1A">
          <w:pPr>
            <w:pStyle w:val="1"/>
            <w:rPr>
              <w:sz w:val="16"/>
            </w:rPr>
          </w:pPr>
          <w:r>
            <w:rPr>
              <w:sz w:val="16"/>
            </w:rPr>
            <w:t>Лист</w:t>
          </w:r>
        </w:p>
        <w:p w:rsidR="00E13845" w:rsidRDefault="00E13845" w:rsidP="00EB6A1A">
          <w:pPr>
            <w:jc w:val="center"/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5954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  <w:tr w:rsidR="00E13845" w:rsidTr="004438B0">
      <w:trPr>
        <w:cantSplit/>
        <w:trHeight w:hRule="exact" w:val="284"/>
      </w:trPr>
      <w:tc>
        <w:tcPr>
          <w:tcW w:w="340" w:type="dxa"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369" w:type="dxa"/>
          <w:tcBorders>
            <w:left w:val="single" w:sz="12" w:space="0" w:color="auto"/>
            <w:bottom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jc w:val="center"/>
            <w:rPr>
              <w:rFonts w:ascii="Arial Narrow" w:hAnsi="Arial Narrow"/>
              <w:b/>
              <w:sz w:val="14"/>
            </w:rPr>
          </w:pPr>
          <w:proofErr w:type="spellStart"/>
          <w:r>
            <w:rPr>
              <w:rFonts w:ascii="Arial Narrow" w:hAnsi="Arial Narrow"/>
              <w:b/>
              <w:sz w:val="14"/>
            </w:rPr>
            <w:t>Изм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48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 xml:space="preserve">№ </w:t>
          </w:r>
          <w:proofErr w:type="spellStart"/>
          <w:r>
            <w:rPr>
              <w:rFonts w:ascii="Arial Narrow" w:hAnsi="Arial Narrow"/>
              <w:b/>
              <w:sz w:val="14"/>
            </w:rPr>
            <w:t>уч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pStyle w:val="1"/>
          </w:pPr>
          <w:r>
            <w:t>Лист</w:t>
          </w:r>
        </w:p>
      </w:tc>
      <w:tc>
        <w:tcPr>
          <w:tcW w:w="652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№докум.</w:t>
          </w:r>
        </w:p>
      </w:tc>
      <w:tc>
        <w:tcPr>
          <w:tcW w:w="85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jc w:val="center"/>
            <w:rPr>
              <w:rFonts w:ascii="Arial Narrow" w:hAnsi="Arial Narrow"/>
              <w:b/>
              <w:sz w:val="14"/>
            </w:rPr>
          </w:pPr>
          <w:proofErr w:type="spellStart"/>
          <w:r>
            <w:rPr>
              <w:rFonts w:ascii="Arial Narrow" w:hAnsi="Arial Narrow"/>
              <w:b/>
              <w:sz w:val="14"/>
            </w:rPr>
            <w:t>Подп</w:t>
          </w:r>
          <w:proofErr w:type="spellEnd"/>
          <w:r>
            <w:rPr>
              <w:rFonts w:ascii="Arial Narrow" w:hAnsi="Arial Narrow"/>
              <w:b/>
              <w:sz w:val="14"/>
            </w:rPr>
            <w:t>.</w:t>
          </w:r>
        </w:p>
      </w:tc>
      <w:tc>
        <w:tcPr>
          <w:tcW w:w="567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E13845" w:rsidRDefault="00E13845" w:rsidP="00EB6A1A">
          <w:pPr>
            <w:jc w:val="center"/>
            <w:rPr>
              <w:rFonts w:ascii="Arial Narrow" w:hAnsi="Arial Narrow"/>
              <w:b/>
              <w:sz w:val="14"/>
            </w:rPr>
          </w:pPr>
          <w:r>
            <w:rPr>
              <w:rFonts w:ascii="Arial Narrow" w:hAnsi="Arial Narrow"/>
              <w:b/>
              <w:sz w:val="14"/>
            </w:rPr>
            <w:t>Дата</w:t>
          </w:r>
        </w:p>
      </w:tc>
      <w:tc>
        <w:tcPr>
          <w:tcW w:w="5954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8"/>
            </w:rPr>
          </w:pPr>
        </w:p>
      </w:tc>
      <w:tc>
        <w:tcPr>
          <w:tcW w:w="56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  <w:sz w:val="18"/>
            </w:rPr>
          </w:pPr>
        </w:p>
      </w:tc>
      <w:tc>
        <w:tcPr>
          <w:tcW w:w="289" w:type="dxa"/>
          <w:tcBorders>
            <w:left w:val="single" w:sz="12" w:space="0" w:color="auto"/>
          </w:tcBorders>
        </w:tcPr>
        <w:p w:rsidR="00E13845" w:rsidRDefault="00E13845" w:rsidP="00EB6A1A">
          <w:pPr>
            <w:jc w:val="center"/>
            <w:rPr>
              <w:b/>
            </w:rPr>
          </w:pPr>
        </w:p>
      </w:tc>
    </w:tr>
  </w:tbl>
  <w:p w:rsidR="00E13845" w:rsidRDefault="00E1384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8E85BC3"/>
    <w:multiLevelType w:val="multilevel"/>
    <w:tmpl w:val="02E2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E2583B"/>
    <w:multiLevelType w:val="multilevel"/>
    <w:tmpl w:val="320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6257CB"/>
    <w:multiLevelType w:val="multilevel"/>
    <w:tmpl w:val="A958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FE4077"/>
    <w:multiLevelType w:val="multilevel"/>
    <w:tmpl w:val="C450B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100D8"/>
    <w:multiLevelType w:val="multilevel"/>
    <w:tmpl w:val="F698D5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>
    <w:nsid w:val="23966F5C"/>
    <w:multiLevelType w:val="multilevel"/>
    <w:tmpl w:val="CE0EA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533C28"/>
    <w:multiLevelType w:val="multilevel"/>
    <w:tmpl w:val="0D98F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957B5"/>
    <w:multiLevelType w:val="multilevel"/>
    <w:tmpl w:val="20D4C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663DB8"/>
    <w:multiLevelType w:val="multilevel"/>
    <w:tmpl w:val="D578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481004"/>
    <w:multiLevelType w:val="multilevel"/>
    <w:tmpl w:val="238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5A6A96"/>
    <w:multiLevelType w:val="multilevel"/>
    <w:tmpl w:val="AE86F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051463"/>
    <w:multiLevelType w:val="multilevel"/>
    <w:tmpl w:val="9864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1E4CF0"/>
    <w:multiLevelType w:val="hybridMultilevel"/>
    <w:tmpl w:val="D4F8B7F6"/>
    <w:lvl w:ilvl="0" w:tplc="CD34ED6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0A604B3"/>
    <w:multiLevelType w:val="multilevel"/>
    <w:tmpl w:val="ED428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5B027C"/>
    <w:multiLevelType w:val="multilevel"/>
    <w:tmpl w:val="15BE6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76108E"/>
    <w:multiLevelType w:val="multilevel"/>
    <w:tmpl w:val="ADCCF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5E285F"/>
    <w:multiLevelType w:val="multilevel"/>
    <w:tmpl w:val="20F4A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0">
    <w:nsid w:val="595D055E"/>
    <w:multiLevelType w:val="multilevel"/>
    <w:tmpl w:val="1494B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C562C20"/>
    <w:multiLevelType w:val="multilevel"/>
    <w:tmpl w:val="116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2F3271"/>
    <w:multiLevelType w:val="multilevel"/>
    <w:tmpl w:val="D0526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59586A"/>
    <w:multiLevelType w:val="multilevel"/>
    <w:tmpl w:val="4D0C1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695813"/>
    <w:multiLevelType w:val="hybridMultilevel"/>
    <w:tmpl w:val="D960CD14"/>
    <w:lvl w:ilvl="0" w:tplc="61989B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6BE44D4"/>
    <w:multiLevelType w:val="multilevel"/>
    <w:tmpl w:val="652C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C4D7E"/>
    <w:multiLevelType w:val="multilevel"/>
    <w:tmpl w:val="51467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F8357D"/>
    <w:multiLevelType w:val="multilevel"/>
    <w:tmpl w:val="5ABA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027D30"/>
    <w:multiLevelType w:val="multilevel"/>
    <w:tmpl w:val="E69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230CAC"/>
    <w:multiLevelType w:val="multilevel"/>
    <w:tmpl w:val="9D1E3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7AD6E52"/>
    <w:multiLevelType w:val="multilevel"/>
    <w:tmpl w:val="00B0B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8E5B24"/>
    <w:multiLevelType w:val="multilevel"/>
    <w:tmpl w:val="6E004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C506E68"/>
    <w:multiLevelType w:val="multilevel"/>
    <w:tmpl w:val="91669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493125"/>
    <w:multiLevelType w:val="multilevel"/>
    <w:tmpl w:val="34809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1362D9"/>
    <w:multiLevelType w:val="hybridMultilevel"/>
    <w:tmpl w:val="736ED2C8"/>
    <w:lvl w:ilvl="0" w:tplc="BB56868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  <w:num w:numId="2">
    <w:abstractNumId w:val="6"/>
  </w:num>
  <w:num w:numId="3">
    <w:abstractNumId w:val="29"/>
  </w:num>
  <w:num w:numId="4">
    <w:abstractNumId w:val="33"/>
  </w:num>
  <w:num w:numId="5">
    <w:abstractNumId w:val="12"/>
  </w:num>
  <w:num w:numId="6">
    <w:abstractNumId w:val="3"/>
  </w:num>
  <w:num w:numId="7">
    <w:abstractNumId w:val="27"/>
  </w:num>
  <w:num w:numId="8">
    <w:abstractNumId w:val="31"/>
  </w:num>
  <w:num w:numId="9">
    <w:abstractNumId w:val="30"/>
  </w:num>
  <w:num w:numId="10">
    <w:abstractNumId w:val="23"/>
  </w:num>
  <w:num w:numId="11">
    <w:abstractNumId w:val="14"/>
  </w:num>
  <w:num w:numId="12">
    <w:abstractNumId w:val="11"/>
  </w:num>
  <w:num w:numId="13">
    <w:abstractNumId w:val="17"/>
  </w:num>
  <w:num w:numId="14">
    <w:abstractNumId w:val="9"/>
  </w:num>
  <w:num w:numId="15">
    <w:abstractNumId w:val="19"/>
  </w:num>
  <w:num w:numId="16">
    <w:abstractNumId w:val="24"/>
  </w:num>
  <w:num w:numId="17">
    <w:abstractNumId w:val="28"/>
  </w:num>
  <w:num w:numId="18">
    <w:abstractNumId w:val="21"/>
    <w:lvlOverride w:ilvl="0">
      <w:startOverride w:val="1"/>
    </w:lvlOverride>
  </w:num>
  <w:num w:numId="19">
    <w:abstractNumId w:val="22"/>
  </w:num>
  <w:num w:numId="20">
    <w:abstractNumId w:val="13"/>
  </w:num>
  <w:num w:numId="21">
    <w:abstractNumId w:val="5"/>
  </w:num>
  <w:num w:numId="22">
    <w:abstractNumId w:val="2"/>
  </w:num>
  <w:num w:numId="23">
    <w:abstractNumId w:val="7"/>
  </w:num>
  <w:num w:numId="24">
    <w:abstractNumId w:val="15"/>
  </w:num>
  <w:num w:numId="25">
    <w:abstractNumId w:val="34"/>
  </w:num>
  <w:num w:numId="26">
    <w:abstractNumId w:val="18"/>
  </w:num>
  <w:num w:numId="27">
    <w:abstractNumId w:val="32"/>
  </w:num>
  <w:num w:numId="28">
    <w:abstractNumId w:val="10"/>
  </w:num>
  <w:num w:numId="29">
    <w:abstractNumId w:val="16"/>
  </w:num>
  <w:num w:numId="30">
    <w:abstractNumId w:val="25"/>
  </w:num>
  <w:num w:numId="31">
    <w:abstractNumId w:val="20"/>
  </w:num>
  <w:num w:numId="32">
    <w:abstractNumId w:val="26"/>
  </w:num>
  <w:num w:numId="33">
    <w:abstractNumId w:val="8"/>
  </w:num>
  <w:num w:numId="34">
    <w:abstractNumId w:val="4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3970"/>
    <o:shapelayout v:ext="edit">
      <o:idmap v:ext="edit" data="2"/>
      <o:rules v:ext="edit">
        <o:r id="V:Rule3" type="connector" idref="#_x0000_s2091"/>
        <o:r id="V:Rule4" type="connector" idref="#_x0000_s2089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41000"/>
    <w:rsid w:val="00002660"/>
    <w:rsid w:val="0000282A"/>
    <w:rsid w:val="00002AB2"/>
    <w:rsid w:val="0000367C"/>
    <w:rsid w:val="00005854"/>
    <w:rsid w:val="00010CCE"/>
    <w:rsid w:val="00010D6F"/>
    <w:rsid w:val="000122A7"/>
    <w:rsid w:val="00012CE8"/>
    <w:rsid w:val="00013746"/>
    <w:rsid w:val="00013868"/>
    <w:rsid w:val="00013E82"/>
    <w:rsid w:val="00015910"/>
    <w:rsid w:val="00016A4A"/>
    <w:rsid w:val="00016A67"/>
    <w:rsid w:val="00016B61"/>
    <w:rsid w:val="00016D14"/>
    <w:rsid w:val="00020B6A"/>
    <w:rsid w:val="000217C2"/>
    <w:rsid w:val="000228DA"/>
    <w:rsid w:val="00022BAD"/>
    <w:rsid w:val="00022F17"/>
    <w:rsid w:val="000251FD"/>
    <w:rsid w:val="00027276"/>
    <w:rsid w:val="00027B44"/>
    <w:rsid w:val="00031A4E"/>
    <w:rsid w:val="000351B7"/>
    <w:rsid w:val="00035B08"/>
    <w:rsid w:val="00036114"/>
    <w:rsid w:val="00040624"/>
    <w:rsid w:val="00041000"/>
    <w:rsid w:val="00041987"/>
    <w:rsid w:val="00044908"/>
    <w:rsid w:val="0004542B"/>
    <w:rsid w:val="00045A58"/>
    <w:rsid w:val="00047BCD"/>
    <w:rsid w:val="00051077"/>
    <w:rsid w:val="00051CCF"/>
    <w:rsid w:val="00052A2E"/>
    <w:rsid w:val="0005346C"/>
    <w:rsid w:val="00053FB7"/>
    <w:rsid w:val="0005555E"/>
    <w:rsid w:val="000563D4"/>
    <w:rsid w:val="00060450"/>
    <w:rsid w:val="00060DD3"/>
    <w:rsid w:val="000614DB"/>
    <w:rsid w:val="0006363B"/>
    <w:rsid w:val="00063EF5"/>
    <w:rsid w:val="00065245"/>
    <w:rsid w:val="00067943"/>
    <w:rsid w:val="00070852"/>
    <w:rsid w:val="00070D33"/>
    <w:rsid w:val="00081F2E"/>
    <w:rsid w:val="0008305A"/>
    <w:rsid w:val="0008605B"/>
    <w:rsid w:val="0008779C"/>
    <w:rsid w:val="00090E9F"/>
    <w:rsid w:val="00091B71"/>
    <w:rsid w:val="000921B8"/>
    <w:rsid w:val="00092691"/>
    <w:rsid w:val="00092F6F"/>
    <w:rsid w:val="00093130"/>
    <w:rsid w:val="00093F62"/>
    <w:rsid w:val="00094576"/>
    <w:rsid w:val="000965B7"/>
    <w:rsid w:val="000A025D"/>
    <w:rsid w:val="000A0D2D"/>
    <w:rsid w:val="000A0EA4"/>
    <w:rsid w:val="000A282F"/>
    <w:rsid w:val="000A3466"/>
    <w:rsid w:val="000A3EFC"/>
    <w:rsid w:val="000A412D"/>
    <w:rsid w:val="000A5A05"/>
    <w:rsid w:val="000A5C30"/>
    <w:rsid w:val="000A60D2"/>
    <w:rsid w:val="000B2CA2"/>
    <w:rsid w:val="000B6017"/>
    <w:rsid w:val="000B63A2"/>
    <w:rsid w:val="000B759F"/>
    <w:rsid w:val="000B7607"/>
    <w:rsid w:val="000B7A06"/>
    <w:rsid w:val="000C0222"/>
    <w:rsid w:val="000C108D"/>
    <w:rsid w:val="000C2BEC"/>
    <w:rsid w:val="000C4DBA"/>
    <w:rsid w:val="000C78F2"/>
    <w:rsid w:val="000D1CCE"/>
    <w:rsid w:val="000D1FA2"/>
    <w:rsid w:val="000D5411"/>
    <w:rsid w:val="000D5FFD"/>
    <w:rsid w:val="000D78E5"/>
    <w:rsid w:val="000E003A"/>
    <w:rsid w:val="000E1017"/>
    <w:rsid w:val="000E136A"/>
    <w:rsid w:val="000E1AB7"/>
    <w:rsid w:val="000E2D12"/>
    <w:rsid w:val="000E3C82"/>
    <w:rsid w:val="000E6B4F"/>
    <w:rsid w:val="000E7ECF"/>
    <w:rsid w:val="000F1232"/>
    <w:rsid w:val="000F1B4E"/>
    <w:rsid w:val="000F2044"/>
    <w:rsid w:val="000F2414"/>
    <w:rsid w:val="000F2DA0"/>
    <w:rsid w:val="000F477D"/>
    <w:rsid w:val="000F66F5"/>
    <w:rsid w:val="0010017A"/>
    <w:rsid w:val="00100ADB"/>
    <w:rsid w:val="00102B38"/>
    <w:rsid w:val="00102BF4"/>
    <w:rsid w:val="0010329E"/>
    <w:rsid w:val="001068E6"/>
    <w:rsid w:val="00110001"/>
    <w:rsid w:val="00111EC3"/>
    <w:rsid w:val="00113063"/>
    <w:rsid w:val="0011457B"/>
    <w:rsid w:val="00116564"/>
    <w:rsid w:val="0011668D"/>
    <w:rsid w:val="00120AA3"/>
    <w:rsid w:val="00123B1D"/>
    <w:rsid w:val="001242EC"/>
    <w:rsid w:val="00125849"/>
    <w:rsid w:val="00126BC5"/>
    <w:rsid w:val="001278CC"/>
    <w:rsid w:val="00131073"/>
    <w:rsid w:val="0013131F"/>
    <w:rsid w:val="00132891"/>
    <w:rsid w:val="0013591E"/>
    <w:rsid w:val="001362F4"/>
    <w:rsid w:val="00137B82"/>
    <w:rsid w:val="00143F4A"/>
    <w:rsid w:val="001447C5"/>
    <w:rsid w:val="00145284"/>
    <w:rsid w:val="00145AA4"/>
    <w:rsid w:val="00146157"/>
    <w:rsid w:val="001466D4"/>
    <w:rsid w:val="00147DFF"/>
    <w:rsid w:val="001532C7"/>
    <w:rsid w:val="0015345D"/>
    <w:rsid w:val="00154FBA"/>
    <w:rsid w:val="00156F74"/>
    <w:rsid w:val="001571DB"/>
    <w:rsid w:val="00157B1F"/>
    <w:rsid w:val="001602DF"/>
    <w:rsid w:val="001614A4"/>
    <w:rsid w:val="00163B51"/>
    <w:rsid w:val="00164B15"/>
    <w:rsid w:val="00164B3B"/>
    <w:rsid w:val="00164E01"/>
    <w:rsid w:val="00164ECA"/>
    <w:rsid w:val="0016604C"/>
    <w:rsid w:val="001674D3"/>
    <w:rsid w:val="0017221A"/>
    <w:rsid w:val="001733FB"/>
    <w:rsid w:val="00173B1D"/>
    <w:rsid w:val="001748FC"/>
    <w:rsid w:val="00174F2C"/>
    <w:rsid w:val="001750B4"/>
    <w:rsid w:val="00175AA5"/>
    <w:rsid w:val="00176F82"/>
    <w:rsid w:val="001776AF"/>
    <w:rsid w:val="001807A1"/>
    <w:rsid w:val="00180E17"/>
    <w:rsid w:val="00182409"/>
    <w:rsid w:val="00182AB0"/>
    <w:rsid w:val="00182FEB"/>
    <w:rsid w:val="0018402D"/>
    <w:rsid w:val="00184C01"/>
    <w:rsid w:val="001863C2"/>
    <w:rsid w:val="0019124A"/>
    <w:rsid w:val="001927ED"/>
    <w:rsid w:val="00193AB8"/>
    <w:rsid w:val="00193C5A"/>
    <w:rsid w:val="00193F55"/>
    <w:rsid w:val="00194349"/>
    <w:rsid w:val="001954F2"/>
    <w:rsid w:val="001A084B"/>
    <w:rsid w:val="001A0E42"/>
    <w:rsid w:val="001A345C"/>
    <w:rsid w:val="001A3965"/>
    <w:rsid w:val="001A3F0D"/>
    <w:rsid w:val="001A41EB"/>
    <w:rsid w:val="001A679C"/>
    <w:rsid w:val="001B02F0"/>
    <w:rsid w:val="001B29B2"/>
    <w:rsid w:val="001B3409"/>
    <w:rsid w:val="001B5FB3"/>
    <w:rsid w:val="001B6169"/>
    <w:rsid w:val="001B6797"/>
    <w:rsid w:val="001C4EAB"/>
    <w:rsid w:val="001C630F"/>
    <w:rsid w:val="001D0C1D"/>
    <w:rsid w:val="001D25B2"/>
    <w:rsid w:val="001D5E7D"/>
    <w:rsid w:val="001D7D93"/>
    <w:rsid w:val="001E215B"/>
    <w:rsid w:val="001E2C65"/>
    <w:rsid w:val="001E2F4A"/>
    <w:rsid w:val="001E340D"/>
    <w:rsid w:val="001E6B37"/>
    <w:rsid w:val="001E6F38"/>
    <w:rsid w:val="001E7161"/>
    <w:rsid w:val="001F0BA0"/>
    <w:rsid w:val="001F1EA9"/>
    <w:rsid w:val="001F4155"/>
    <w:rsid w:val="001F47BB"/>
    <w:rsid w:val="001F6C85"/>
    <w:rsid w:val="00200157"/>
    <w:rsid w:val="00202FE1"/>
    <w:rsid w:val="0021213F"/>
    <w:rsid w:val="0021231C"/>
    <w:rsid w:val="0021288E"/>
    <w:rsid w:val="00212945"/>
    <w:rsid w:val="00214999"/>
    <w:rsid w:val="002157C2"/>
    <w:rsid w:val="00215D8B"/>
    <w:rsid w:val="0021623B"/>
    <w:rsid w:val="0021678E"/>
    <w:rsid w:val="00216F4D"/>
    <w:rsid w:val="00223801"/>
    <w:rsid w:val="0022395F"/>
    <w:rsid w:val="00224BA9"/>
    <w:rsid w:val="00225B23"/>
    <w:rsid w:val="00227879"/>
    <w:rsid w:val="00230692"/>
    <w:rsid w:val="00231883"/>
    <w:rsid w:val="00231B8A"/>
    <w:rsid w:val="00232351"/>
    <w:rsid w:val="002327DB"/>
    <w:rsid w:val="00233114"/>
    <w:rsid w:val="002340EE"/>
    <w:rsid w:val="0023557D"/>
    <w:rsid w:val="00235852"/>
    <w:rsid w:val="00235B30"/>
    <w:rsid w:val="00236E83"/>
    <w:rsid w:val="0023762D"/>
    <w:rsid w:val="0024007D"/>
    <w:rsid w:val="00240EF7"/>
    <w:rsid w:val="002428B7"/>
    <w:rsid w:val="002436F0"/>
    <w:rsid w:val="00245984"/>
    <w:rsid w:val="00247698"/>
    <w:rsid w:val="00247AEE"/>
    <w:rsid w:val="00247DAF"/>
    <w:rsid w:val="002512D6"/>
    <w:rsid w:val="00253E53"/>
    <w:rsid w:val="002548A6"/>
    <w:rsid w:val="00255D18"/>
    <w:rsid w:val="00257705"/>
    <w:rsid w:val="00257F16"/>
    <w:rsid w:val="002613AD"/>
    <w:rsid w:val="00261AA6"/>
    <w:rsid w:val="002632D5"/>
    <w:rsid w:val="00263396"/>
    <w:rsid w:val="002656FF"/>
    <w:rsid w:val="0027097D"/>
    <w:rsid w:val="00271DF2"/>
    <w:rsid w:val="002720CE"/>
    <w:rsid w:val="00273C89"/>
    <w:rsid w:val="00274FD5"/>
    <w:rsid w:val="002752D3"/>
    <w:rsid w:val="00275FB6"/>
    <w:rsid w:val="002776BF"/>
    <w:rsid w:val="00277D1C"/>
    <w:rsid w:val="002800CF"/>
    <w:rsid w:val="0028077D"/>
    <w:rsid w:val="00281C2E"/>
    <w:rsid w:val="00282801"/>
    <w:rsid w:val="00283C67"/>
    <w:rsid w:val="00284560"/>
    <w:rsid w:val="00284BDC"/>
    <w:rsid w:val="002851F6"/>
    <w:rsid w:val="002854CB"/>
    <w:rsid w:val="0028693F"/>
    <w:rsid w:val="00292B41"/>
    <w:rsid w:val="00294D64"/>
    <w:rsid w:val="00296775"/>
    <w:rsid w:val="002A0392"/>
    <w:rsid w:val="002A127E"/>
    <w:rsid w:val="002A1C9A"/>
    <w:rsid w:val="002A335D"/>
    <w:rsid w:val="002A3E92"/>
    <w:rsid w:val="002A4505"/>
    <w:rsid w:val="002A45D2"/>
    <w:rsid w:val="002A4FC7"/>
    <w:rsid w:val="002A6A92"/>
    <w:rsid w:val="002B1920"/>
    <w:rsid w:val="002B2D65"/>
    <w:rsid w:val="002B5537"/>
    <w:rsid w:val="002C060E"/>
    <w:rsid w:val="002C3077"/>
    <w:rsid w:val="002C3CC5"/>
    <w:rsid w:val="002C4832"/>
    <w:rsid w:val="002C5200"/>
    <w:rsid w:val="002C63AD"/>
    <w:rsid w:val="002C70EB"/>
    <w:rsid w:val="002D192D"/>
    <w:rsid w:val="002D2459"/>
    <w:rsid w:val="002D2742"/>
    <w:rsid w:val="002D3778"/>
    <w:rsid w:val="002D41A9"/>
    <w:rsid w:val="002D485C"/>
    <w:rsid w:val="002D5F0C"/>
    <w:rsid w:val="002E0765"/>
    <w:rsid w:val="002E100A"/>
    <w:rsid w:val="002E5590"/>
    <w:rsid w:val="002E5FD2"/>
    <w:rsid w:val="002F028F"/>
    <w:rsid w:val="002F1054"/>
    <w:rsid w:val="002F1611"/>
    <w:rsid w:val="002F18F6"/>
    <w:rsid w:val="002F35F4"/>
    <w:rsid w:val="002F4F90"/>
    <w:rsid w:val="003021A6"/>
    <w:rsid w:val="00302CF0"/>
    <w:rsid w:val="00303CE3"/>
    <w:rsid w:val="00305BC9"/>
    <w:rsid w:val="00306D8C"/>
    <w:rsid w:val="0031250C"/>
    <w:rsid w:val="003127CF"/>
    <w:rsid w:val="00316AF8"/>
    <w:rsid w:val="00316D4B"/>
    <w:rsid w:val="003176FD"/>
    <w:rsid w:val="00320360"/>
    <w:rsid w:val="003207C1"/>
    <w:rsid w:val="00320B79"/>
    <w:rsid w:val="00320FDF"/>
    <w:rsid w:val="003225F5"/>
    <w:rsid w:val="00323989"/>
    <w:rsid w:val="0032489E"/>
    <w:rsid w:val="003268F7"/>
    <w:rsid w:val="0033208B"/>
    <w:rsid w:val="0033296A"/>
    <w:rsid w:val="003359AE"/>
    <w:rsid w:val="00336B86"/>
    <w:rsid w:val="00337340"/>
    <w:rsid w:val="00341C15"/>
    <w:rsid w:val="00343B83"/>
    <w:rsid w:val="0034456A"/>
    <w:rsid w:val="00345F49"/>
    <w:rsid w:val="00347353"/>
    <w:rsid w:val="003476B0"/>
    <w:rsid w:val="00347FF4"/>
    <w:rsid w:val="00350A48"/>
    <w:rsid w:val="00350CAC"/>
    <w:rsid w:val="003524C1"/>
    <w:rsid w:val="00352DD2"/>
    <w:rsid w:val="00353D1B"/>
    <w:rsid w:val="00355E16"/>
    <w:rsid w:val="00356D2F"/>
    <w:rsid w:val="00356EF2"/>
    <w:rsid w:val="00356F3B"/>
    <w:rsid w:val="00360EE2"/>
    <w:rsid w:val="003618CA"/>
    <w:rsid w:val="00362AFF"/>
    <w:rsid w:val="00365EF7"/>
    <w:rsid w:val="00366726"/>
    <w:rsid w:val="00366FE9"/>
    <w:rsid w:val="0036750A"/>
    <w:rsid w:val="00370E52"/>
    <w:rsid w:val="003712B0"/>
    <w:rsid w:val="00371633"/>
    <w:rsid w:val="00372FDC"/>
    <w:rsid w:val="00373D2F"/>
    <w:rsid w:val="00374253"/>
    <w:rsid w:val="00375929"/>
    <w:rsid w:val="00377015"/>
    <w:rsid w:val="0037720E"/>
    <w:rsid w:val="003774E0"/>
    <w:rsid w:val="0037759B"/>
    <w:rsid w:val="00380DE5"/>
    <w:rsid w:val="00382582"/>
    <w:rsid w:val="0038263A"/>
    <w:rsid w:val="003842D0"/>
    <w:rsid w:val="003855E0"/>
    <w:rsid w:val="00385BBD"/>
    <w:rsid w:val="00392828"/>
    <w:rsid w:val="003938EE"/>
    <w:rsid w:val="00394187"/>
    <w:rsid w:val="00396DB1"/>
    <w:rsid w:val="00396FF3"/>
    <w:rsid w:val="00397962"/>
    <w:rsid w:val="00397C40"/>
    <w:rsid w:val="003A2322"/>
    <w:rsid w:val="003A2503"/>
    <w:rsid w:val="003A33F8"/>
    <w:rsid w:val="003A7100"/>
    <w:rsid w:val="003B0759"/>
    <w:rsid w:val="003B3C53"/>
    <w:rsid w:val="003B4406"/>
    <w:rsid w:val="003B5593"/>
    <w:rsid w:val="003C0432"/>
    <w:rsid w:val="003C1823"/>
    <w:rsid w:val="003C2AC1"/>
    <w:rsid w:val="003C41F2"/>
    <w:rsid w:val="003C4CCF"/>
    <w:rsid w:val="003C63CB"/>
    <w:rsid w:val="003C7F29"/>
    <w:rsid w:val="003D0B24"/>
    <w:rsid w:val="003D248B"/>
    <w:rsid w:val="003D2C32"/>
    <w:rsid w:val="003D32CE"/>
    <w:rsid w:val="003D5E9E"/>
    <w:rsid w:val="003E19DC"/>
    <w:rsid w:val="003E2124"/>
    <w:rsid w:val="003E2EBD"/>
    <w:rsid w:val="003E6FDF"/>
    <w:rsid w:val="003F021B"/>
    <w:rsid w:val="003F104F"/>
    <w:rsid w:val="003F3AAC"/>
    <w:rsid w:val="003F5A1B"/>
    <w:rsid w:val="0040022D"/>
    <w:rsid w:val="00401032"/>
    <w:rsid w:val="00401AFD"/>
    <w:rsid w:val="00402B61"/>
    <w:rsid w:val="004033C9"/>
    <w:rsid w:val="00403767"/>
    <w:rsid w:val="00403F25"/>
    <w:rsid w:val="0040495B"/>
    <w:rsid w:val="004060B9"/>
    <w:rsid w:val="004062B8"/>
    <w:rsid w:val="00406684"/>
    <w:rsid w:val="0040757B"/>
    <w:rsid w:val="00412D92"/>
    <w:rsid w:val="004146C6"/>
    <w:rsid w:val="00414748"/>
    <w:rsid w:val="00416063"/>
    <w:rsid w:val="0041662F"/>
    <w:rsid w:val="0041696A"/>
    <w:rsid w:val="00422D13"/>
    <w:rsid w:val="00422F38"/>
    <w:rsid w:val="004242E2"/>
    <w:rsid w:val="004251BB"/>
    <w:rsid w:val="00425397"/>
    <w:rsid w:val="0042618E"/>
    <w:rsid w:val="004265B6"/>
    <w:rsid w:val="00427E9F"/>
    <w:rsid w:val="00431CB7"/>
    <w:rsid w:val="00432724"/>
    <w:rsid w:val="0043280D"/>
    <w:rsid w:val="00432C82"/>
    <w:rsid w:val="00434D6B"/>
    <w:rsid w:val="0043726D"/>
    <w:rsid w:val="00441BAE"/>
    <w:rsid w:val="004438B0"/>
    <w:rsid w:val="004439CA"/>
    <w:rsid w:val="00447299"/>
    <w:rsid w:val="00450110"/>
    <w:rsid w:val="0045037B"/>
    <w:rsid w:val="004514A6"/>
    <w:rsid w:val="00453F1D"/>
    <w:rsid w:val="00454B6F"/>
    <w:rsid w:val="00454F85"/>
    <w:rsid w:val="00455061"/>
    <w:rsid w:val="00455600"/>
    <w:rsid w:val="00455F4C"/>
    <w:rsid w:val="00456591"/>
    <w:rsid w:val="00457306"/>
    <w:rsid w:val="00461512"/>
    <w:rsid w:val="00462135"/>
    <w:rsid w:val="004640CD"/>
    <w:rsid w:val="0046514D"/>
    <w:rsid w:val="00467BA2"/>
    <w:rsid w:val="004725E3"/>
    <w:rsid w:val="004733A3"/>
    <w:rsid w:val="004738B2"/>
    <w:rsid w:val="00473BB9"/>
    <w:rsid w:val="004740D4"/>
    <w:rsid w:val="00475B73"/>
    <w:rsid w:val="0047732D"/>
    <w:rsid w:val="0048165F"/>
    <w:rsid w:val="004819CB"/>
    <w:rsid w:val="00483E6B"/>
    <w:rsid w:val="00485E23"/>
    <w:rsid w:val="00490576"/>
    <w:rsid w:val="004906C3"/>
    <w:rsid w:val="00490807"/>
    <w:rsid w:val="004909AA"/>
    <w:rsid w:val="004945B2"/>
    <w:rsid w:val="004A04A7"/>
    <w:rsid w:val="004A11C1"/>
    <w:rsid w:val="004A1361"/>
    <w:rsid w:val="004A215D"/>
    <w:rsid w:val="004A258E"/>
    <w:rsid w:val="004A2D34"/>
    <w:rsid w:val="004A3489"/>
    <w:rsid w:val="004A74DE"/>
    <w:rsid w:val="004B05D6"/>
    <w:rsid w:val="004B08A6"/>
    <w:rsid w:val="004B211C"/>
    <w:rsid w:val="004B57CF"/>
    <w:rsid w:val="004B5B8A"/>
    <w:rsid w:val="004B6C36"/>
    <w:rsid w:val="004B7F45"/>
    <w:rsid w:val="004C049F"/>
    <w:rsid w:val="004C21C1"/>
    <w:rsid w:val="004C3D65"/>
    <w:rsid w:val="004C516E"/>
    <w:rsid w:val="004C57BC"/>
    <w:rsid w:val="004C5EA0"/>
    <w:rsid w:val="004C6388"/>
    <w:rsid w:val="004C6E40"/>
    <w:rsid w:val="004C6EDF"/>
    <w:rsid w:val="004D32F2"/>
    <w:rsid w:val="004D403B"/>
    <w:rsid w:val="004D514D"/>
    <w:rsid w:val="004E06A7"/>
    <w:rsid w:val="004E1615"/>
    <w:rsid w:val="004E169A"/>
    <w:rsid w:val="004E273E"/>
    <w:rsid w:val="004E4E28"/>
    <w:rsid w:val="004E5264"/>
    <w:rsid w:val="004E5429"/>
    <w:rsid w:val="004E7146"/>
    <w:rsid w:val="004E7AC4"/>
    <w:rsid w:val="004F0260"/>
    <w:rsid w:val="004F3C82"/>
    <w:rsid w:val="004F6479"/>
    <w:rsid w:val="004F6B6A"/>
    <w:rsid w:val="004F6E2F"/>
    <w:rsid w:val="004F79AA"/>
    <w:rsid w:val="004F7EC7"/>
    <w:rsid w:val="00504B8A"/>
    <w:rsid w:val="005058AB"/>
    <w:rsid w:val="00506D08"/>
    <w:rsid w:val="00506D63"/>
    <w:rsid w:val="0051005E"/>
    <w:rsid w:val="0051366E"/>
    <w:rsid w:val="00514ECA"/>
    <w:rsid w:val="0051516B"/>
    <w:rsid w:val="0051615F"/>
    <w:rsid w:val="00517057"/>
    <w:rsid w:val="00521522"/>
    <w:rsid w:val="00522CD2"/>
    <w:rsid w:val="00524952"/>
    <w:rsid w:val="00525C30"/>
    <w:rsid w:val="00526A5F"/>
    <w:rsid w:val="005308FB"/>
    <w:rsid w:val="00530BC0"/>
    <w:rsid w:val="0053232B"/>
    <w:rsid w:val="005341B2"/>
    <w:rsid w:val="00535334"/>
    <w:rsid w:val="00536575"/>
    <w:rsid w:val="00536EAA"/>
    <w:rsid w:val="00537903"/>
    <w:rsid w:val="005409AE"/>
    <w:rsid w:val="00541660"/>
    <w:rsid w:val="00541ECF"/>
    <w:rsid w:val="005438B8"/>
    <w:rsid w:val="00543AEC"/>
    <w:rsid w:val="0054431D"/>
    <w:rsid w:val="005473B2"/>
    <w:rsid w:val="00547723"/>
    <w:rsid w:val="00550209"/>
    <w:rsid w:val="00550708"/>
    <w:rsid w:val="00550D88"/>
    <w:rsid w:val="00551B2A"/>
    <w:rsid w:val="00552A8A"/>
    <w:rsid w:val="00552F0A"/>
    <w:rsid w:val="0055399D"/>
    <w:rsid w:val="00555355"/>
    <w:rsid w:val="005564F8"/>
    <w:rsid w:val="0055696D"/>
    <w:rsid w:val="00557CFD"/>
    <w:rsid w:val="00561C4C"/>
    <w:rsid w:val="0056353D"/>
    <w:rsid w:val="0056452E"/>
    <w:rsid w:val="00566792"/>
    <w:rsid w:val="005726D9"/>
    <w:rsid w:val="00572826"/>
    <w:rsid w:val="00572F25"/>
    <w:rsid w:val="00575D09"/>
    <w:rsid w:val="005830F2"/>
    <w:rsid w:val="005866A6"/>
    <w:rsid w:val="005866CF"/>
    <w:rsid w:val="00587B91"/>
    <w:rsid w:val="0059373F"/>
    <w:rsid w:val="00594DAE"/>
    <w:rsid w:val="0059527E"/>
    <w:rsid w:val="0059528F"/>
    <w:rsid w:val="00596B1F"/>
    <w:rsid w:val="0059754E"/>
    <w:rsid w:val="00597E61"/>
    <w:rsid w:val="00597F6A"/>
    <w:rsid w:val="005A0AE5"/>
    <w:rsid w:val="005A1EF4"/>
    <w:rsid w:val="005A33D2"/>
    <w:rsid w:val="005A39E1"/>
    <w:rsid w:val="005A3B39"/>
    <w:rsid w:val="005A583B"/>
    <w:rsid w:val="005A589D"/>
    <w:rsid w:val="005A5A43"/>
    <w:rsid w:val="005A6ACD"/>
    <w:rsid w:val="005B115B"/>
    <w:rsid w:val="005B32A0"/>
    <w:rsid w:val="005B3C2B"/>
    <w:rsid w:val="005B563F"/>
    <w:rsid w:val="005B663D"/>
    <w:rsid w:val="005B69AB"/>
    <w:rsid w:val="005C0757"/>
    <w:rsid w:val="005C4228"/>
    <w:rsid w:val="005C4902"/>
    <w:rsid w:val="005C501E"/>
    <w:rsid w:val="005D1EFB"/>
    <w:rsid w:val="005D23B0"/>
    <w:rsid w:val="005D2457"/>
    <w:rsid w:val="005D39CC"/>
    <w:rsid w:val="005D7DD5"/>
    <w:rsid w:val="005E01FF"/>
    <w:rsid w:val="005E1CF3"/>
    <w:rsid w:val="005E29B6"/>
    <w:rsid w:val="005E470D"/>
    <w:rsid w:val="005E4738"/>
    <w:rsid w:val="005E7C6F"/>
    <w:rsid w:val="005F12CC"/>
    <w:rsid w:val="005F18C0"/>
    <w:rsid w:val="005F20AD"/>
    <w:rsid w:val="005F2A64"/>
    <w:rsid w:val="005F382B"/>
    <w:rsid w:val="005F49EA"/>
    <w:rsid w:val="005F5169"/>
    <w:rsid w:val="005F7273"/>
    <w:rsid w:val="005F72A9"/>
    <w:rsid w:val="005F7B45"/>
    <w:rsid w:val="006004BB"/>
    <w:rsid w:val="00601C33"/>
    <w:rsid w:val="006034B1"/>
    <w:rsid w:val="00603535"/>
    <w:rsid w:val="0060697B"/>
    <w:rsid w:val="00606C5E"/>
    <w:rsid w:val="00607C25"/>
    <w:rsid w:val="0061290E"/>
    <w:rsid w:val="00615EC4"/>
    <w:rsid w:val="00617171"/>
    <w:rsid w:val="00622271"/>
    <w:rsid w:val="00624E80"/>
    <w:rsid w:val="00625AAB"/>
    <w:rsid w:val="00627BB4"/>
    <w:rsid w:val="00627C76"/>
    <w:rsid w:val="006301F5"/>
    <w:rsid w:val="00630613"/>
    <w:rsid w:val="00630C55"/>
    <w:rsid w:val="00630FDB"/>
    <w:rsid w:val="00632A0C"/>
    <w:rsid w:val="0063351A"/>
    <w:rsid w:val="00634EBE"/>
    <w:rsid w:val="00636747"/>
    <w:rsid w:val="00636DE8"/>
    <w:rsid w:val="0063792F"/>
    <w:rsid w:val="00637ADD"/>
    <w:rsid w:val="006400E5"/>
    <w:rsid w:val="0064438C"/>
    <w:rsid w:val="00645F7B"/>
    <w:rsid w:val="0064646C"/>
    <w:rsid w:val="00646536"/>
    <w:rsid w:val="00650CA0"/>
    <w:rsid w:val="006515ED"/>
    <w:rsid w:val="006533F6"/>
    <w:rsid w:val="00653D99"/>
    <w:rsid w:val="0065559B"/>
    <w:rsid w:val="0065682B"/>
    <w:rsid w:val="00657030"/>
    <w:rsid w:val="006571C3"/>
    <w:rsid w:val="0066157F"/>
    <w:rsid w:val="006618EA"/>
    <w:rsid w:val="006620F6"/>
    <w:rsid w:val="00662C16"/>
    <w:rsid w:val="006632FB"/>
    <w:rsid w:val="0066794B"/>
    <w:rsid w:val="00670293"/>
    <w:rsid w:val="006719E6"/>
    <w:rsid w:val="0067239C"/>
    <w:rsid w:val="006723C9"/>
    <w:rsid w:val="00672A34"/>
    <w:rsid w:val="0067383B"/>
    <w:rsid w:val="0067388E"/>
    <w:rsid w:val="00674E01"/>
    <w:rsid w:val="006751B6"/>
    <w:rsid w:val="00680261"/>
    <w:rsid w:val="0068111A"/>
    <w:rsid w:val="00683827"/>
    <w:rsid w:val="00685715"/>
    <w:rsid w:val="00685879"/>
    <w:rsid w:val="00687BDF"/>
    <w:rsid w:val="00692B5A"/>
    <w:rsid w:val="00693100"/>
    <w:rsid w:val="006940A7"/>
    <w:rsid w:val="00696713"/>
    <w:rsid w:val="00696A71"/>
    <w:rsid w:val="006A15C8"/>
    <w:rsid w:val="006A234C"/>
    <w:rsid w:val="006A5352"/>
    <w:rsid w:val="006A69A8"/>
    <w:rsid w:val="006A781F"/>
    <w:rsid w:val="006A78FF"/>
    <w:rsid w:val="006B145E"/>
    <w:rsid w:val="006B3384"/>
    <w:rsid w:val="006B628E"/>
    <w:rsid w:val="006B74A4"/>
    <w:rsid w:val="006B7922"/>
    <w:rsid w:val="006C05D7"/>
    <w:rsid w:val="006C108D"/>
    <w:rsid w:val="006C3443"/>
    <w:rsid w:val="006C3EF3"/>
    <w:rsid w:val="006C59C5"/>
    <w:rsid w:val="006C5B08"/>
    <w:rsid w:val="006D00CF"/>
    <w:rsid w:val="006D035F"/>
    <w:rsid w:val="006D6828"/>
    <w:rsid w:val="006D6CAA"/>
    <w:rsid w:val="006E14AA"/>
    <w:rsid w:val="006E1A22"/>
    <w:rsid w:val="006E2991"/>
    <w:rsid w:val="006E2AE7"/>
    <w:rsid w:val="006E305D"/>
    <w:rsid w:val="006E39EA"/>
    <w:rsid w:val="006E4B09"/>
    <w:rsid w:val="006E5662"/>
    <w:rsid w:val="006E6FBB"/>
    <w:rsid w:val="006E6FCD"/>
    <w:rsid w:val="006F1165"/>
    <w:rsid w:val="006F32DE"/>
    <w:rsid w:val="006F5132"/>
    <w:rsid w:val="006F6015"/>
    <w:rsid w:val="006F6143"/>
    <w:rsid w:val="006F7313"/>
    <w:rsid w:val="006F7757"/>
    <w:rsid w:val="006F7FB2"/>
    <w:rsid w:val="007011C5"/>
    <w:rsid w:val="00701319"/>
    <w:rsid w:val="0070386D"/>
    <w:rsid w:val="00703F9E"/>
    <w:rsid w:val="00706FF4"/>
    <w:rsid w:val="00707AF6"/>
    <w:rsid w:val="00711C7F"/>
    <w:rsid w:val="00712889"/>
    <w:rsid w:val="00714AAE"/>
    <w:rsid w:val="00715499"/>
    <w:rsid w:val="00716A53"/>
    <w:rsid w:val="0071763C"/>
    <w:rsid w:val="0071769D"/>
    <w:rsid w:val="00717AFB"/>
    <w:rsid w:val="00717BDD"/>
    <w:rsid w:val="00717C77"/>
    <w:rsid w:val="00720974"/>
    <w:rsid w:val="007227F5"/>
    <w:rsid w:val="00723D46"/>
    <w:rsid w:val="00731E6D"/>
    <w:rsid w:val="007320EE"/>
    <w:rsid w:val="007334C5"/>
    <w:rsid w:val="0073444D"/>
    <w:rsid w:val="00736135"/>
    <w:rsid w:val="00736F86"/>
    <w:rsid w:val="00737D0D"/>
    <w:rsid w:val="00737FAA"/>
    <w:rsid w:val="00742346"/>
    <w:rsid w:val="007428B2"/>
    <w:rsid w:val="00745AF4"/>
    <w:rsid w:val="007463A1"/>
    <w:rsid w:val="00750507"/>
    <w:rsid w:val="00752E84"/>
    <w:rsid w:val="007543CB"/>
    <w:rsid w:val="007561E8"/>
    <w:rsid w:val="007564CC"/>
    <w:rsid w:val="007565B7"/>
    <w:rsid w:val="00756E1E"/>
    <w:rsid w:val="007577D9"/>
    <w:rsid w:val="00757DC8"/>
    <w:rsid w:val="00762594"/>
    <w:rsid w:val="00762C37"/>
    <w:rsid w:val="007721B0"/>
    <w:rsid w:val="007727EA"/>
    <w:rsid w:val="00772938"/>
    <w:rsid w:val="00772C95"/>
    <w:rsid w:val="00773072"/>
    <w:rsid w:val="007735F1"/>
    <w:rsid w:val="00773F77"/>
    <w:rsid w:val="00774113"/>
    <w:rsid w:val="007743D1"/>
    <w:rsid w:val="00775200"/>
    <w:rsid w:val="00775B06"/>
    <w:rsid w:val="007761B7"/>
    <w:rsid w:val="0078250C"/>
    <w:rsid w:val="007866FE"/>
    <w:rsid w:val="00786C34"/>
    <w:rsid w:val="00790723"/>
    <w:rsid w:val="00791428"/>
    <w:rsid w:val="00791C41"/>
    <w:rsid w:val="00791F8C"/>
    <w:rsid w:val="00792F1C"/>
    <w:rsid w:val="007A4BE5"/>
    <w:rsid w:val="007A50C3"/>
    <w:rsid w:val="007A5C22"/>
    <w:rsid w:val="007B04E0"/>
    <w:rsid w:val="007B44A1"/>
    <w:rsid w:val="007B68CA"/>
    <w:rsid w:val="007C0BC3"/>
    <w:rsid w:val="007C1B8A"/>
    <w:rsid w:val="007C32EA"/>
    <w:rsid w:val="007C3D17"/>
    <w:rsid w:val="007C6E68"/>
    <w:rsid w:val="007D4D3B"/>
    <w:rsid w:val="007D5310"/>
    <w:rsid w:val="007D5C66"/>
    <w:rsid w:val="007D65AD"/>
    <w:rsid w:val="007D7574"/>
    <w:rsid w:val="007E1B84"/>
    <w:rsid w:val="007E2614"/>
    <w:rsid w:val="007E295E"/>
    <w:rsid w:val="007E4C5B"/>
    <w:rsid w:val="007E5C60"/>
    <w:rsid w:val="007F1655"/>
    <w:rsid w:val="007F1CBA"/>
    <w:rsid w:val="007F23B5"/>
    <w:rsid w:val="007F3D51"/>
    <w:rsid w:val="007F5DB3"/>
    <w:rsid w:val="007F7080"/>
    <w:rsid w:val="007F770B"/>
    <w:rsid w:val="007F786D"/>
    <w:rsid w:val="00801005"/>
    <w:rsid w:val="00801EF8"/>
    <w:rsid w:val="00802A07"/>
    <w:rsid w:val="00803CF6"/>
    <w:rsid w:val="00803F69"/>
    <w:rsid w:val="008047C9"/>
    <w:rsid w:val="00806C5C"/>
    <w:rsid w:val="00810674"/>
    <w:rsid w:val="00810FFC"/>
    <w:rsid w:val="00813B18"/>
    <w:rsid w:val="0081555C"/>
    <w:rsid w:val="00817A5C"/>
    <w:rsid w:val="0082018C"/>
    <w:rsid w:val="008212DB"/>
    <w:rsid w:val="00821AE1"/>
    <w:rsid w:val="00825DDA"/>
    <w:rsid w:val="00830519"/>
    <w:rsid w:val="0083493C"/>
    <w:rsid w:val="008358F3"/>
    <w:rsid w:val="00840A03"/>
    <w:rsid w:val="00841790"/>
    <w:rsid w:val="00843D74"/>
    <w:rsid w:val="0084544F"/>
    <w:rsid w:val="0084643C"/>
    <w:rsid w:val="008500B7"/>
    <w:rsid w:val="00850E7D"/>
    <w:rsid w:val="008543FF"/>
    <w:rsid w:val="008545B7"/>
    <w:rsid w:val="00854BBE"/>
    <w:rsid w:val="00856770"/>
    <w:rsid w:val="00857643"/>
    <w:rsid w:val="008578E2"/>
    <w:rsid w:val="008611C7"/>
    <w:rsid w:val="00861C87"/>
    <w:rsid w:val="00863CA9"/>
    <w:rsid w:val="008656B5"/>
    <w:rsid w:val="00867148"/>
    <w:rsid w:val="008678AC"/>
    <w:rsid w:val="00867ACF"/>
    <w:rsid w:val="00874124"/>
    <w:rsid w:val="00874740"/>
    <w:rsid w:val="00875101"/>
    <w:rsid w:val="0088273F"/>
    <w:rsid w:val="00883B7D"/>
    <w:rsid w:val="008900E4"/>
    <w:rsid w:val="00892B91"/>
    <w:rsid w:val="00895BA0"/>
    <w:rsid w:val="00896B4F"/>
    <w:rsid w:val="008A17A4"/>
    <w:rsid w:val="008A5A36"/>
    <w:rsid w:val="008A7CCF"/>
    <w:rsid w:val="008B27F2"/>
    <w:rsid w:val="008B2A15"/>
    <w:rsid w:val="008B3DB4"/>
    <w:rsid w:val="008B4D8B"/>
    <w:rsid w:val="008B4FF7"/>
    <w:rsid w:val="008B586E"/>
    <w:rsid w:val="008B63FB"/>
    <w:rsid w:val="008B6B5A"/>
    <w:rsid w:val="008B6C05"/>
    <w:rsid w:val="008B74AB"/>
    <w:rsid w:val="008C0071"/>
    <w:rsid w:val="008C249E"/>
    <w:rsid w:val="008C3615"/>
    <w:rsid w:val="008C391A"/>
    <w:rsid w:val="008C4877"/>
    <w:rsid w:val="008D06DF"/>
    <w:rsid w:val="008D0EAB"/>
    <w:rsid w:val="008D0F29"/>
    <w:rsid w:val="008D1153"/>
    <w:rsid w:val="008D1C16"/>
    <w:rsid w:val="008D1EF5"/>
    <w:rsid w:val="008D21B2"/>
    <w:rsid w:val="008D4CEF"/>
    <w:rsid w:val="008D5294"/>
    <w:rsid w:val="008E40BC"/>
    <w:rsid w:val="008E530B"/>
    <w:rsid w:val="008E6ECA"/>
    <w:rsid w:val="008F13E6"/>
    <w:rsid w:val="008F32A2"/>
    <w:rsid w:val="008F4495"/>
    <w:rsid w:val="008F5FFB"/>
    <w:rsid w:val="008F611F"/>
    <w:rsid w:val="008F6AB3"/>
    <w:rsid w:val="009014B9"/>
    <w:rsid w:val="00901D5E"/>
    <w:rsid w:val="009023FC"/>
    <w:rsid w:val="0090388A"/>
    <w:rsid w:val="00903A2E"/>
    <w:rsid w:val="00904AC0"/>
    <w:rsid w:val="00904B39"/>
    <w:rsid w:val="00905963"/>
    <w:rsid w:val="009063AC"/>
    <w:rsid w:val="00906D5F"/>
    <w:rsid w:val="00907328"/>
    <w:rsid w:val="0091002B"/>
    <w:rsid w:val="009107D1"/>
    <w:rsid w:val="00910F49"/>
    <w:rsid w:val="0091236D"/>
    <w:rsid w:val="009151B9"/>
    <w:rsid w:val="009153C4"/>
    <w:rsid w:val="00915419"/>
    <w:rsid w:val="0091609E"/>
    <w:rsid w:val="009164CA"/>
    <w:rsid w:val="00916E61"/>
    <w:rsid w:val="00920F40"/>
    <w:rsid w:val="00925105"/>
    <w:rsid w:val="00930B7E"/>
    <w:rsid w:val="00931CD9"/>
    <w:rsid w:val="00931EBA"/>
    <w:rsid w:val="00933447"/>
    <w:rsid w:val="009344BA"/>
    <w:rsid w:val="00937948"/>
    <w:rsid w:val="009406CC"/>
    <w:rsid w:val="00941285"/>
    <w:rsid w:val="00944A83"/>
    <w:rsid w:val="0094621F"/>
    <w:rsid w:val="00946A5B"/>
    <w:rsid w:val="00947438"/>
    <w:rsid w:val="00950169"/>
    <w:rsid w:val="00950CEE"/>
    <w:rsid w:val="00951FB5"/>
    <w:rsid w:val="009544E6"/>
    <w:rsid w:val="00955646"/>
    <w:rsid w:val="00960098"/>
    <w:rsid w:val="0096149C"/>
    <w:rsid w:val="0096227C"/>
    <w:rsid w:val="00962DD0"/>
    <w:rsid w:val="0096366B"/>
    <w:rsid w:val="00963F1E"/>
    <w:rsid w:val="00965A3B"/>
    <w:rsid w:val="00967155"/>
    <w:rsid w:val="009676DE"/>
    <w:rsid w:val="009724C3"/>
    <w:rsid w:val="00973061"/>
    <w:rsid w:val="009744DB"/>
    <w:rsid w:val="00975366"/>
    <w:rsid w:val="00976349"/>
    <w:rsid w:val="009805D8"/>
    <w:rsid w:val="00980957"/>
    <w:rsid w:val="00980ABA"/>
    <w:rsid w:val="00980B40"/>
    <w:rsid w:val="009821BE"/>
    <w:rsid w:val="009836B4"/>
    <w:rsid w:val="00991600"/>
    <w:rsid w:val="0099185C"/>
    <w:rsid w:val="00994F67"/>
    <w:rsid w:val="00995465"/>
    <w:rsid w:val="0099697B"/>
    <w:rsid w:val="009A1131"/>
    <w:rsid w:val="009A1EE5"/>
    <w:rsid w:val="009A27AD"/>
    <w:rsid w:val="009A3EEA"/>
    <w:rsid w:val="009A4FAF"/>
    <w:rsid w:val="009A50CD"/>
    <w:rsid w:val="009A51CE"/>
    <w:rsid w:val="009A588F"/>
    <w:rsid w:val="009A5931"/>
    <w:rsid w:val="009B09F1"/>
    <w:rsid w:val="009B1DD5"/>
    <w:rsid w:val="009B22DD"/>
    <w:rsid w:val="009B33A7"/>
    <w:rsid w:val="009B4E45"/>
    <w:rsid w:val="009B631E"/>
    <w:rsid w:val="009C31EE"/>
    <w:rsid w:val="009C3A29"/>
    <w:rsid w:val="009C4C4B"/>
    <w:rsid w:val="009C518B"/>
    <w:rsid w:val="009D1606"/>
    <w:rsid w:val="009D4312"/>
    <w:rsid w:val="009E16B4"/>
    <w:rsid w:val="009E3E74"/>
    <w:rsid w:val="009E40BA"/>
    <w:rsid w:val="009E5C07"/>
    <w:rsid w:val="009E720F"/>
    <w:rsid w:val="009E74D0"/>
    <w:rsid w:val="009E780E"/>
    <w:rsid w:val="009F256F"/>
    <w:rsid w:val="009F263B"/>
    <w:rsid w:val="009F2FEC"/>
    <w:rsid w:val="009F53E9"/>
    <w:rsid w:val="009F60ED"/>
    <w:rsid w:val="00A03CFF"/>
    <w:rsid w:val="00A04A1F"/>
    <w:rsid w:val="00A05808"/>
    <w:rsid w:val="00A1237E"/>
    <w:rsid w:val="00A123E9"/>
    <w:rsid w:val="00A1567E"/>
    <w:rsid w:val="00A15CAA"/>
    <w:rsid w:val="00A172F0"/>
    <w:rsid w:val="00A22076"/>
    <w:rsid w:val="00A2291C"/>
    <w:rsid w:val="00A24040"/>
    <w:rsid w:val="00A24054"/>
    <w:rsid w:val="00A251CB"/>
    <w:rsid w:val="00A258ED"/>
    <w:rsid w:val="00A26873"/>
    <w:rsid w:val="00A27238"/>
    <w:rsid w:val="00A3062D"/>
    <w:rsid w:val="00A31ACD"/>
    <w:rsid w:val="00A3548B"/>
    <w:rsid w:val="00A36119"/>
    <w:rsid w:val="00A376F2"/>
    <w:rsid w:val="00A40053"/>
    <w:rsid w:val="00A4261C"/>
    <w:rsid w:val="00A44627"/>
    <w:rsid w:val="00A44D85"/>
    <w:rsid w:val="00A45067"/>
    <w:rsid w:val="00A45DBB"/>
    <w:rsid w:val="00A47A68"/>
    <w:rsid w:val="00A53388"/>
    <w:rsid w:val="00A53F9B"/>
    <w:rsid w:val="00A55F21"/>
    <w:rsid w:val="00A5794D"/>
    <w:rsid w:val="00A57E1B"/>
    <w:rsid w:val="00A63D10"/>
    <w:rsid w:val="00A6497C"/>
    <w:rsid w:val="00A657DE"/>
    <w:rsid w:val="00A71294"/>
    <w:rsid w:val="00A712BB"/>
    <w:rsid w:val="00A726AE"/>
    <w:rsid w:val="00A7300C"/>
    <w:rsid w:val="00A775A5"/>
    <w:rsid w:val="00A77E22"/>
    <w:rsid w:val="00A804E2"/>
    <w:rsid w:val="00A82121"/>
    <w:rsid w:val="00A845FC"/>
    <w:rsid w:val="00A86464"/>
    <w:rsid w:val="00A90150"/>
    <w:rsid w:val="00A90217"/>
    <w:rsid w:val="00A91C4D"/>
    <w:rsid w:val="00A929C0"/>
    <w:rsid w:val="00A944BB"/>
    <w:rsid w:val="00A95705"/>
    <w:rsid w:val="00A95DEA"/>
    <w:rsid w:val="00A965D6"/>
    <w:rsid w:val="00A9669F"/>
    <w:rsid w:val="00AA1153"/>
    <w:rsid w:val="00AA4D3C"/>
    <w:rsid w:val="00AA6D64"/>
    <w:rsid w:val="00AB0CF7"/>
    <w:rsid w:val="00AB18F8"/>
    <w:rsid w:val="00AB42AD"/>
    <w:rsid w:val="00AB53BD"/>
    <w:rsid w:val="00AB53C4"/>
    <w:rsid w:val="00AB5C1B"/>
    <w:rsid w:val="00AB6050"/>
    <w:rsid w:val="00AC139E"/>
    <w:rsid w:val="00AC1EF4"/>
    <w:rsid w:val="00AC4239"/>
    <w:rsid w:val="00AC428C"/>
    <w:rsid w:val="00AC5782"/>
    <w:rsid w:val="00AC7E88"/>
    <w:rsid w:val="00AD0F4E"/>
    <w:rsid w:val="00AD2114"/>
    <w:rsid w:val="00AD2B77"/>
    <w:rsid w:val="00AD3827"/>
    <w:rsid w:val="00AD4E2A"/>
    <w:rsid w:val="00AD5F80"/>
    <w:rsid w:val="00AD7192"/>
    <w:rsid w:val="00AD7ABC"/>
    <w:rsid w:val="00AD7B47"/>
    <w:rsid w:val="00AE1D82"/>
    <w:rsid w:val="00AE31D3"/>
    <w:rsid w:val="00AE3567"/>
    <w:rsid w:val="00AE3698"/>
    <w:rsid w:val="00AE534E"/>
    <w:rsid w:val="00AE5E01"/>
    <w:rsid w:val="00AE6F09"/>
    <w:rsid w:val="00AE73C7"/>
    <w:rsid w:val="00AF0510"/>
    <w:rsid w:val="00AF09DD"/>
    <w:rsid w:val="00AF143D"/>
    <w:rsid w:val="00AF3BD9"/>
    <w:rsid w:val="00AF4EAB"/>
    <w:rsid w:val="00AF4FAF"/>
    <w:rsid w:val="00AF64B7"/>
    <w:rsid w:val="00AF69C2"/>
    <w:rsid w:val="00B01B64"/>
    <w:rsid w:val="00B04801"/>
    <w:rsid w:val="00B103BF"/>
    <w:rsid w:val="00B11300"/>
    <w:rsid w:val="00B12152"/>
    <w:rsid w:val="00B1342E"/>
    <w:rsid w:val="00B13C76"/>
    <w:rsid w:val="00B13EF6"/>
    <w:rsid w:val="00B140A1"/>
    <w:rsid w:val="00B20935"/>
    <w:rsid w:val="00B22960"/>
    <w:rsid w:val="00B25360"/>
    <w:rsid w:val="00B269F2"/>
    <w:rsid w:val="00B26D17"/>
    <w:rsid w:val="00B26D6E"/>
    <w:rsid w:val="00B27F90"/>
    <w:rsid w:val="00B304F8"/>
    <w:rsid w:val="00B320AB"/>
    <w:rsid w:val="00B37915"/>
    <w:rsid w:val="00B41F73"/>
    <w:rsid w:val="00B42332"/>
    <w:rsid w:val="00B44377"/>
    <w:rsid w:val="00B446EE"/>
    <w:rsid w:val="00B449B2"/>
    <w:rsid w:val="00B50943"/>
    <w:rsid w:val="00B528E8"/>
    <w:rsid w:val="00B566EC"/>
    <w:rsid w:val="00B57E4F"/>
    <w:rsid w:val="00B62411"/>
    <w:rsid w:val="00B6387F"/>
    <w:rsid w:val="00B65FAB"/>
    <w:rsid w:val="00B66ACB"/>
    <w:rsid w:val="00B67904"/>
    <w:rsid w:val="00B67917"/>
    <w:rsid w:val="00B70339"/>
    <w:rsid w:val="00B7087B"/>
    <w:rsid w:val="00B72731"/>
    <w:rsid w:val="00B72D42"/>
    <w:rsid w:val="00B779B5"/>
    <w:rsid w:val="00B8162F"/>
    <w:rsid w:val="00B81E5F"/>
    <w:rsid w:val="00B82A98"/>
    <w:rsid w:val="00B8400A"/>
    <w:rsid w:val="00B84FA4"/>
    <w:rsid w:val="00B85EBC"/>
    <w:rsid w:val="00B86AC4"/>
    <w:rsid w:val="00B86BCB"/>
    <w:rsid w:val="00B86BF3"/>
    <w:rsid w:val="00B90011"/>
    <w:rsid w:val="00B91FB2"/>
    <w:rsid w:val="00B9407A"/>
    <w:rsid w:val="00B96152"/>
    <w:rsid w:val="00B97FBF"/>
    <w:rsid w:val="00BA033F"/>
    <w:rsid w:val="00BA0ADA"/>
    <w:rsid w:val="00BA2BAD"/>
    <w:rsid w:val="00BA42FB"/>
    <w:rsid w:val="00BA7363"/>
    <w:rsid w:val="00BA7E46"/>
    <w:rsid w:val="00BB2F98"/>
    <w:rsid w:val="00BB312C"/>
    <w:rsid w:val="00BC09BF"/>
    <w:rsid w:val="00BC1BAC"/>
    <w:rsid w:val="00BC2554"/>
    <w:rsid w:val="00BC3C9C"/>
    <w:rsid w:val="00BC43D9"/>
    <w:rsid w:val="00BC6053"/>
    <w:rsid w:val="00BC6485"/>
    <w:rsid w:val="00BC6935"/>
    <w:rsid w:val="00BD1F64"/>
    <w:rsid w:val="00BD2152"/>
    <w:rsid w:val="00BD2620"/>
    <w:rsid w:val="00BD3040"/>
    <w:rsid w:val="00BD3266"/>
    <w:rsid w:val="00BD394C"/>
    <w:rsid w:val="00BE0D41"/>
    <w:rsid w:val="00BE11E4"/>
    <w:rsid w:val="00BE15E1"/>
    <w:rsid w:val="00BE282F"/>
    <w:rsid w:val="00BE41D1"/>
    <w:rsid w:val="00BE42CE"/>
    <w:rsid w:val="00BF081A"/>
    <w:rsid w:val="00BF1358"/>
    <w:rsid w:val="00BF3327"/>
    <w:rsid w:val="00BF3337"/>
    <w:rsid w:val="00BF3467"/>
    <w:rsid w:val="00BF3F06"/>
    <w:rsid w:val="00BF3F65"/>
    <w:rsid w:val="00BF45A3"/>
    <w:rsid w:val="00BF64DB"/>
    <w:rsid w:val="00C00472"/>
    <w:rsid w:val="00C00710"/>
    <w:rsid w:val="00C02BB7"/>
    <w:rsid w:val="00C04690"/>
    <w:rsid w:val="00C052AA"/>
    <w:rsid w:val="00C05D53"/>
    <w:rsid w:val="00C0601E"/>
    <w:rsid w:val="00C06461"/>
    <w:rsid w:val="00C133A8"/>
    <w:rsid w:val="00C1401E"/>
    <w:rsid w:val="00C14A78"/>
    <w:rsid w:val="00C14D2B"/>
    <w:rsid w:val="00C17E3B"/>
    <w:rsid w:val="00C22459"/>
    <w:rsid w:val="00C228F8"/>
    <w:rsid w:val="00C234A5"/>
    <w:rsid w:val="00C24AED"/>
    <w:rsid w:val="00C27871"/>
    <w:rsid w:val="00C30946"/>
    <w:rsid w:val="00C3302F"/>
    <w:rsid w:val="00C330F0"/>
    <w:rsid w:val="00C34BE6"/>
    <w:rsid w:val="00C350C2"/>
    <w:rsid w:val="00C36169"/>
    <w:rsid w:val="00C37B3C"/>
    <w:rsid w:val="00C41699"/>
    <w:rsid w:val="00C432F7"/>
    <w:rsid w:val="00C44E14"/>
    <w:rsid w:val="00C45033"/>
    <w:rsid w:val="00C5000E"/>
    <w:rsid w:val="00C50F96"/>
    <w:rsid w:val="00C52B9B"/>
    <w:rsid w:val="00C5397E"/>
    <w:rsid w:val="00C5613E"/>
    <w:rsid w:val="00C5673C"/>
    <w:rsid w:val="00C56F22"/>
    <w:rsid w:val="00C61D7C"/>
    <w:rsid w:val="00C630AB"/>
    <w:rsid w:val="00C641B0"/>
    <w:rsid w:val="00C64225"/>
    <w:rsid w:val="00C65DAB"/>
    <w:rsid w:val="00C704EE"/>
    <w:rsid w:val="00C70940"/>
    <w:rsid w:val="00C71A59"/>
    <w:rsid w:val="00C71B7E"/>
    <w:rsid w:val="00C724B3"/>
    <w:rsid w:val="00C728F9"/>
    <w:rsid w:val="00C72DD9"/>
    <w:rsid w:val="00C72FC7"/>
    <w:rsid w:val="00C7438D"/>
    <w:rsid w:val="00C74825"/>
    <w:rsid w:val="00C770C5"/>
    <w:rsid w:val="00C80A67"/>
    <w:rsid w:val="00C8123F"/>
    <w:rsid w:val="00C84019"/>
    <w:rsid w:val="00C93686"/>
    <w:rsid w:val="00C94EDA"/>
    <w:rsid w:val="00CA11C8"/>
    <w:rsid w:val="00CA2261"/>
    <w:rsid w:val="00CA3C19"/>
    <w:rsid w:val="00CA3F0A"/>
    <w:rsid w:val="00CA4682"/>
    <w:rsid w:val="00CA6B90"/>
    <w:rsid w:val="00CA7A3E"/>
    <w:rsid w:val="00CA7D70"/>
    <w:rsid w:val="00CB0AA2"/>
    <w:rsid w:val="00CB17F7"/>
    <w:rsid w:val="00CB1A45"/>
    <w:rsid w:val="00CB2B74"/>
    <w:rsid w:val="00CB4EA8"/>
    <w:rsid w:val="00CB5C15"/>
    <w:rsid w:val="00CC0811"/>
    <w:rsid w:val="00CC49C4"/>
    <w:rsid w:val="00CC4D10"/>
    <w:rsid w:val="00CC545A"/>
    <w:rsid w:val="00CC60E9"/>
    <w:rsid w:val="00CC7C35"/>
    <w:rsid w:val="00CD0B7B"/>
    <w:rsid w:val="00CD1826"/>
    <w:rsid w:val="00CD1D80"/>
    <w:rsid w:val="00CD3250"/>
    <w:rsid w:val="00CD3A71"/>
    <w:rsid w:val="00CD3CF7"/>
    <w:rsid w:val="00CD4451"/>
    <w:rsid w:val="00CD48C8"/>
    <w:rsid w:val="00CD511B"/>
    <w:rsid w:val="00CD51EB"/>
    <w:rsid w:val="00CE31C8"/>
    <w:rsid w:val="00CE5465"/>
    <w:rsid w:val="00CE5F2E"/>
    <w:rsid w:val="00CE6482"/>
    <w:rsid w:val="00CF0059"/>
    <w:rsid w:val="00CF2518"/>
    <w:rsid w:val="00CF2627"/>
    <w:rsid w:val="00CF2B5F"/>
    <w:rsid w:val="00CF4F2B"/>
    <w:rsid w:val="00CF617A"/>
    <w:rsid w:val="00CF7B35"/>
    <w:rsid w:val="00D008B5"/>
    <w:rsid w:val="00D01A4B"/>
    <w:rsid w:val="00D01F21"/>
    <w:rsid w:val="00D025A9"/>
    <w:rsid w:val="00D0353E"/>
    <w:rsid w:val="00D05118"/>
    <w:rsid w:val="00D05561"/>
    <w:rsid w:val="00D064CD"/>
    <w:rsid w:val="00D07D67"/>
    <w:rsid w:val="00D10DB6"/>
    <w:rsid w:val="00D11D49"/>
    <w:rsid w:val="00D12805"/>
    <w:rsid w:val="00D12B9D"/>
    <w:rsid w:val="00D12EFE"/>
    <w:rsid w:val="00D16A25"/>
    <w:rsid w:val="00D21B49"/>
    <w:rsid w:val="00D2326A"/>
    <w:rsid w:val="00D24AA7"/>
    <w:rsid w:val="00D24B40"/>
    <w:rsid w:val="00D25063"/>
    <w:rsid w:val="00D26F26"/>
    <w:rsid w:val="00D272E0"/>
    <w:rsid w:val="00D27FDB"/>
    <w:rsid w:val="00D31ED0"/>
    <w:rsid w:val="00D32446"/>
    <w:rsid w:val="00D32D91"/>
    <w:rsid w:val="00D3357E"/>
    <w:rsid w:val="00D33AF1"/>
    <w:rsid w:val="00D34C84"/>
    <w:rsid w:val="00D3537B"/>
    <w:rsid w:val="00D36285"/>
    <w:rsid w:val="00D366A6"/>
    <w:rsid w:val="00D37877"/>
    <w:rsid w:val="00D415D9"/>
    <w:rsid w:val="00D447E6"/>
    <w:rsid w:val="00D50AE4"/>
    <w:rsid w:val="00D52E30"/>
    <w:rsid w:val="00D53BBD"/>
    <w:rsid w:val="00D54558"/>
    <w:rsid w:val="00D54F38"/>
    <w:rsid w:val="00D56139"/>
    <w:rsid w:val="00D604BF"/>
    <w:rsid w:val="00D60CD1"/>
    <w:rsid w:val="00D60F21"/>
    <w:rsid w:val="00D616AA"/>
    <w:rsid w:val="00D63487"/>
    <w:rsid w:val="00D645DF"/>
    <w:rsid w:val="00D65AE3"/>
    <w:rsid w:val="00D70537"/>
    <w:rsid w:val="00D70BBB"/>
    <w:rsid w:val="00D7201D"/>
    <w:rsid w:val="00D72493"/>
    <w:rsid w:val="00D7365F"/>
    <w:rsid w:val="00D749C9"/>
    <w:rsid w:val="00D7722E"/>
    <w:rsid w:val="00D8001F"/>
    <w:rsid w:val="00D80A77"/>
    <w:rsid w:val="00D811BD"/>
    <w:rsid w:val="00D81365"/>
    <w:rsid w:val="00D84A26"/>
    <w:rsid w:val="00D86095"/>
    <w:rsid w:val="00D86718"/>
    <w:rsid w:val="00D86FCC"/>
    <w:rsid w:val="00D9159C"/>
    <w:rsid w:val="00D918CF"/>
    <w:rsid w:val="00D94D4C"/>
    <w:rsid w:val="00D9556D"/>
    <w:rsid w:val="00D97F6D"/>
    <w:rsid w:val="00DA356C"/>
    <w:rsid w:val="00DA4517"/>
    <w:rsid w:val="00DA5F47"/>
    <w:rsid w:val="00DB083E"/>
    <w:rsid w:val="00DB0D46"/>
    <w:rsid w:val="00DB1D0C"/>
    <w:rsid w:val="00DB22CC"/>
    <w:rsid w:val="00DB35B6"/>
    <w:rsid w:val="00DB3C52"/>
    <w:rsid w:val="00DB4AF1"/>
    <w:rsid w:val="00DB70BC"/>
    <w:rsid w:val="00DC2427"/>
    <w:rsid w:val="00DC2535"/>
    <w:rsid w:val="00DC2A9C"/>
    <w:rsid w:val="00DC37AF"/>
    <w:rsid w:val="00DC3A56"/>
    <w:rsid w:val="00DC568B"/>
    <w:rsid w:val="00DC5E96"/>
    <w:rsid w:val="00DC685D"/>
    <w:rsid w:val="00DD0FD4"/>
    <w:rsid w:val="00DD2049"/>
    <w:rsid w:val="00DD2780"/>
    <w:rsid w:val="00DD2844"/>
    <w:rsid w:val="00DD30F4"/>
    <w:rsid w:val="00DD402B"/>
    <w:rsid w:val="00DD4784"/>
    <w:rsid w:val="00DE03CB"/>
    <w:rsid w:val="00DE0D02"/>
    <w:rsid w:val="00DE10E3"/>
    <w:rsid w:val="00DE1C44"/>
    <w:rsid w:val="00DE26A1"/>
    <w:rsid w:val="00DE3497"/>
    <w:rsid w:val="00DE37C1"/>
    <w:rsid w:val="00DE3FB3"/>
    <w:rsid w:val="00DE4BAB"/>
    <w:rsid w:val="00DE5B1B"/>
    <w:rsid w:val="00DE6690"/>
    <w:rsid w:val="00DE6787"/>
    <w:rsid w:val="00DE744E"/>
    <w:rsid w:val="00DF0AD6"/>
    <w:rsid w:val="00DF1EA7"/>
    <w:rsid w:val="00DF38C7"/>
    <w:rsid w:val="00DF442B"/>
    <w:rsid w:val="00DF4992"/>
    <w:rsid w:val="00DF5BEF"/>
    <w:rsid w:val="00DF7018"/>
    <w:rsid w:val="00E03437"/>
    <w:rsid w:val="00E04BB9"/>
    <w:rsid w:val="00E04F4B"/>
    <w:rsid w:val="00E0511C"/>
    <w:rsid w:val="00E066FE"/>
    <w:rsid w:val="00E10A59"/>
    <w:rsid w:val="00E11341"/>
    <w:rsid w:val="00E11659"/>
    <w:rsid w:val="00E11BAD"/>
    <w:rsid w:val="00E12AD2"/>
    <w:rsid w:val="00E13845"/>
    <w:rsid w:val="00E161AC"/>
    <w:rsid w:val="00E17436"/>
    <w:rsid w:val="00E208CF"/>
    <w:rsid w:val="00E22888"/>
    <w:rsid w:val="00E259F4"/>
    <w:rsid w:val="00E2743F"/>
    <w:rsid w:val="00E314D9"/>
    <w:rsid w:val="00E3164D"/>
    <w:rsid w:val="00E3376B"/>
    <w:rsid w:val="00E34B30"/>
    <w:rsid w:val="00E34EEF"/>
    <w:rsid w:val="00E35AD1"/>
    <w:rsid w:val="00E36365"/>
    <w:rsid w:val="00E37E75"/>
    <w:rsid w:val="00E40BCA"/>
    <w:rsid w:val="00E413FF"/>
    <w:rsid w:val="00E42A15"/>
    <w:rsid w:val="00E444FF"/>
    <w:rsid w:val="00E45419"/>
    <w:rsid w:val="00E46438"/>
    <w:rsid w:val="00E47656"/>
    <w:rsid w:val="00E5180B"/>
    <w:rsid w:val="00E527C6"/>
    <w:rsid w:val="00E5341B"/>
    <w:rsid w:val="00E54FC9"/>
    <w:rsid w:val="00E6077B"/>
    <w:rsid w:val="00E61773"/>
    <w:rsid w:val="00E623BA"/>
    <w:rsid w:val="00E63798"/>
    <w:rsid w:val="00E64414"/>
    <w:rsid w:val="00E64671"/>
    <w:rsid w:val="00E6652C"/>
    <w:rsid w:val="00E70674"/>
    <w:rsid w:val="00E71C6E"/>
    <w:rsid w:val="00E72AC1"/>
    <w:rsid w:val="00E73912"/>
    <w:rsid w:val="00E741AC"/>
    <w:rsid w:val="00E7500E"/>
    <w:rsid w:val="00E76023"/>
    <w:rsid w:val="00E7612A"/>
    <w:rsid w:val="00E77621"/>
    <w:rsid w:val="00E8006B"/>
    <w:rsid w:val="00E84672"/>
    <w:rsid w:val="00E85220"/>
    <w:rsid w:val="00E91788"/>
    <w:rsid w:val="00E918A3"/>
    <w:rsid w:val="00E9357E"/>
    <w:rsid w:val="00EA179C"/>
    <w:rsid w:val="00EA44F2"/>
    <w:rsid w:val="00EA61AD"/>
    <w:rsid w:val="00EB017E"/>
    <w:rsid w:val="00EB09DA"/>
    <w:rsid w:val="00EB1290"/>
    <w:rsid w:val="00EB1E75"/>
    <w:rsid w:val="00EB2AA4"/>
    <w:rsid w:val="00EB34E7"/>
    <w:rsid w:val="00EB36E0"/>
    <w:rsid w:val="00EB3C0F"/>
    <w:rsid w:val="00EB6A1A"/>
    <w:rsid w:val="00EB6FEC"/>
    <w:rsid w:val="00EB77A5"/>
    <w:rsid w:val="00EC0CB8"/>
    <w:rsid w:val="00EC3E00"/>
    <w:rsid w:val="00EC64E7"/>
    <w:rsid w:val="00EC6F7F"/>
    <w:rsid w:val="00ED04FB"/>
    <w:rsid w:val="00ED28CF"/>
    <w:rsid w:val="00ED42C7"/>
    <w:rsid w:val="00EE0889"/>
    <w:rsid w:val="00EE1A2A"/>
    <w:rsid w:val="00EE22CB"/>
    <w:rsid w:val="00EE31CA"/>
    <w:rsid w:val="00EE4727"/>
    <w:rsid w:val="00EE49E2"/>
    <w:rsid w:val="00EE56F8"/>
    <w:rsid w:val="00EE743C"/>
    <w:rsid w:val="00EE7653"/>
    <w:rsid w:val="00F00364"/>
    <w:rsid w:val="00F0140F"/>
    <w:rsid w:val="00F03DF2"/>
    <w:rsid w:val="00F05849"/>
    <w:rsid w:val="00F05A4D"/>
    <w:rsid w:val="00F068E4"/>
    <w:rsid w:val="00F06AD6"/>
    <w:rsid w:val="00F12721"/>
    <w:rsid w:val="00F13984"/>
    <w:rsid w:val="00F16FFA"/>
    <w:rsid w:val="00F22A37"/>
    <w:rsid w:val="00F24365"/>
    <w:rsid w:val="00F248EE"/>
    <w:rsid w:val="00F24A6D"/>
    <w:rsid w:val="00F25EFF"/>
    <w:rsid w:val="00F265F0"/>
    <w:rsid w:val="00F27997"/>
    <w:rsid w:val="00F27A0B"/>
    <w:rsid w:val="00F27E10"/>
    <w:rsid w:val="00F362FE"/>
    <w:rsid w:val="00F374B3"/>
    <w:rsid w:val="00F37676"/>
    <w:rsid w:val="00F379DC"/>
    <w:rsid w:val="00F37A96"/>
    <w:rsid w:val="00F40DC1"/>
    <w:rsid w:val="00F42B11"/>
    <w:rsid w:val="00F4307A"/>
    <w:rsid w:val="00F44004"/>
    <w:rsid w:val="00F466E5"/>
    <w:rsid w:val="00F46D91"/>
    <w:rsid w:val="00F47B75"/>
    <w:rsid w:val="00F5327D"/>
    <w:rsid w:val="00F55197"/>
    <w:rsid w:val="00F55DD0"/>
    <w:rsid w:val="00F56C8E"/>
    <w:rsid w:val="00F60A6A"/>
    <w:rsid w:val="00F61868"/>
    <w:rsid w:val="00F63A6E"/>
    <w:rsid w:val="00F647F6"/>
    <w:rsid w:val="00F64D20"/>
    <w:rsid w:val="00F671F9"/>
    <w:rsid w:val="00F67F28"/>
    <w:rsid w:val="00F73DC5"/>
    <w:rsid w:val="00F74FFB"/>
    <w:rsid w:val="00F774AE"/>
    <w:rsid w:val="00F7772E"/>
    <w:rsid w:val="00F77C8A"/>
    <w:rsid w:val="00F80EA2"/>
    <w:rsid w:val="00F83122"/>
    <w:rsid w:val="00F906BD"/>
    <w:rsid w:val="00F91046"/>
    <w:rsid w:val="00F919E8"/>
    <w:rsid w:val="00F92595"/>
    <w:rsid w:val="00F92AC6"/>
    <w:rsid w:val="00F962A3"/>
    <w:rsid w:val="00F9711C"/>
    <w:rsid w:val="00FA004E"/>
    <w:rsid w:val="00FA056D"/>
    <w:rsid w:val="00FA0CD4"/>
    <w:rsid w:val="00FA3B61"/>
    <w:rsid w:val="00FA3D94"/>
    <w:rsid w:val="00FA5661"/>
    <w:rsid w:val="00FA6330"/>
    <w:rsid w:val="00FA7766"/>
    <w:rsid w:val="00FA7DE0"/>
    <w:rsid w:val="00FB091A"/>
    <w:rsid w:val="00FB16D1"/>
    <w:rsid w:val="00FB1C67"/>
    <w:rsid w:val="00FB250F"/>
    <w:rsid w:val="00FB47EE"/>
    <w:rsid w:val="00FB570E"/>
    <w:rsid w:val="00FB5C1C"/>
    <w:rsid w:val="00FB5E79"/>
    <w:rsid w:val="00FB6709"/>
    <w:rsid w:val="00FC0FED"/>
    <w:rsid w:val="00FC28C2"/>
    <w:rsid w:val="00FC2D8F"/>
    <w:rsid w:val="00FC4046"/>
    <w:rsid w:val="00FD1E0D"/>
    <w:rsid w:val="00FD2389"/>
    <w:rsid w:val="00FD265E"/>
    <w:rsid w:val="00FD2CC4"/>
    <w:rsid w:val="00FD38B8"/>
    <w:rsid w:val="00FD4C39"/>
    <w:rsid w:val="00FD5AA4"/>
    <w:rsid w:val="00FE0FE0"/>
    <w:rsid w:val="00FE170B"/>
    <w:rsid w:val="00FE3F87"/>
    <w:rsid w:val="00FE4766"/>
    <w:rsid w:val="00FE6740"/>
    <w:rsid w:val="00FF2AEF"/>
    <w:rsid w:val="00FF4F8C"/>
    <w:rsid w:val="00FF61D0"/>
    <w:rsid w:val="00FF7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7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38B0"/>
    <w:pPr>
      <w:keepNext/>
      <w:widowControl/>
      <w:suppressAutoHyphens w:val="0"/>
      <w:jc w:val="center"/>
      <w:outlineLvl w:val="0"/>
    </w:pPr>
    <w:rPr>
      <w:rFonts w:ascii="Arial Narrow" w:eastAsia="Times New Roman" w:hAnsi="Arial Narrow"/>
      <w:b/>
      <w:kern w:val="0"/>
      <w:sz w:val="1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F22A3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9F256F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8B0"/>
    <w:rPr>
      <w:rFonts w:ascii="Arial Narrow" w:hAnsi="Arial Narrow"/>
      <w:b/>
      <w:sz w:val="14"/>
    </w:rPr>
  </w:style>
  <w:style w:type="character" w:customStyle="1" w:styleId="WW8Num1z0">
    <w:name w:val="WW8Num1z0"/>
    <w:rsid w:val="00E6077B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E6077B"/>
  </w:style>
  <w:style w:type="character" w:customStyle="1" w:styleId="WW-Absatz-Standardschriftart">
    <w:name w:val="WW-Absatz-Standardschriftart"/>
    <w:rsid w:val="00E6077B"/>
  </w:style>
  <w:style w:type="character" w:customStyle="1" w:styleId="WW-Absatz-Standardschriftart1">
    <w:name w:val="WW-Absatz-Standardschriftart1"/>
    <w:rsid w:val="00E6077B"/>
  </w:style>
  <w:style w:type="character" w:customStyle="1" w:styleId="WW-Absatz-Standardschriftart11">
    <w:name w:val="WW-Absatz-Standardschriftart11"/>
    <w:rsid w:val="00E6077B"/>
  </w:style>
  <w:style w:type="character" w:customStyle="1" w:styleId="WW-Absatz-Standardschriftart111">
    <w:name w:val="WW-Absatz-Standardschriftart111"/>
    <w:rsid w:val="00E6077B"/>
  </w:style>
  <w:style w:type="character" w:customStyle="1" w:styleId="WW-Absatz-Standardschriftart1111">
    <w:name w:val="WW-Absatz-Standardschriftart1111"/>
    <w:rsid w:val="00E6077B"/>
  </w:style>
  <w:style w:type="character" w:customStyle="1" w:styleId="WW-Absatz-Standardschriftart11111">
    <w:name w:val="WW-Absatz-Standardschriftart11111"/>
    <w:rsid w:val="00E6077B"/>
  </w:style>
  <w:style w:type="character" w:customStyle="1" w:styleId="WW-Absatz-Standardschriftart111111">
    <w:name w:val="WW-Absatz-Standardschriftart111111"/>
    <w:rsid w:val="00E6077B"/>
  </w:style>
  <w:style w:type="character" w:customStyle="1" w:styleId="WW-Absatz-Standardschriftart1111111">
    <w:name w:val="WW-Absatz-Standardschriftart1111111"/>
    <w:rsid w:val="00E6077B"/>
  </w:style>
  <w:style w:type="character" w:customStyle="1" w:styleId="WW-Absatz-Standardschriftart11111111">
    <w:name w:val="WW-Absatz-Standardschriftart11111111"/>
    <w:rsid w:val="00E6077B"/>
  </w:style>
  <w:style w:type="character" w:customStyle="1" w:styleId="WW-Absatz-Standardschriftart111111111">
    <w:name w:val="WW-Absatz-Standardschriftart111111111"/>
    <w:rsid w:val="00E6077B"/>
  </w:style>
  <w:style w:type="character" w:customStyle="1" w:styleId="WW-Absatz-Standardschriftart1111111111">
    <w:name w:val="WW-Absatz-Standardschriftart1111111111"/>
    <w:rsid w:val="00E6077B"/>
  </w:style>
  <w:style w:type="character" w:customStyle="1" w:styleId="WW-Absatz-Standardschriftart11111111111">
    <w:name w:val="WW-Absatz-Standardschriftart11111111111"/>
    <w:rsid w:val="00E6077B"/>
  </w:style>
  <w:style w:type="character" w:customStyle="1" w:styleId="WW-Absatz-Standardschriftart111111111111">
    <w:name w:val="WW-Absatz-Standardschriftart111111111111"/>
    <w:rsid w:val="00E6077B"/>
  </w:style>
  <w:style w:type="character" w:customStyle="1" w:styleId="WW-Absatz-Standardschriftart1111111111111">
    <w:name w:val="WW-Absatz-Standardschriftart1111111111111"/>
    <w:rsid w:val="00E6077B"/>
  </w:style>
  <w:style w:type="character" w:customStyle="1" w:styleId="WW-Absatz-Standardschriftart11111111111111">
    <w:name w:val="WW-Absatz-Standardschriftart11111111111111"/>
    <w:rsid w:val="00E6077B"/>
  </w:style>
  <w:style w:type="character" w:customStyle="1" w:styleId="WW-Absatz-Standardschriftart111111111111111">
    <w:name w:val="WW-Absatz-Standardschriftart111111111111111"/>
    <w:rsid w:val="00E6077B"/>
  </w:style>
  <w:style w:type="character" w:customStyle="1" w:styleId="WW-Absatz-Standardschriftart1111111111111111">
    <w:name w:val="WW-Absatz-Standardschriftart1111111111111111"/>
    <w:rsid w:val="00E6077B"/>
  </w:style>
  <w:style w:type="character" w:customStyle="1" w:styleId="WW-Absatz-Standardschriftart11111111111111111">
    <w:name w:val="WW-Absatz-Standardschriftart11111111111111111"/>
    <w:rsid w:val="00E6077B"/>
  </w:style>
  <w:style w:type="character" w:customStyle="1" w:styleId="WW-Absatz-Standardschriftart111111111111111111">
    <w:name w:val="WW-Absatz-Standardschriftart111111111111111111"/>
    <w:rsid w:val="00E6077B"/>
  </w:style>
  <w:style w:type="character" w:customStyle="1" w:styleId="WW-Absatz-Standardschriftart1111111111111111111">
    <w:name w:val="WW-Absatz-Standardschriftart1111111111111111111"/>
    <w:rsid w:val="00E6077B"/>
  </w:style>
  <w:style w:type="character" w:customStyle="1" w:styleId="WW-Absatz-Standardschriftart11111111111111111111">
    <w:name w:val="WW-Absatz-Standardschriftart11111111111111111111"/>
    <w:rsid w:val="00E6077B"/>
  </w:style>
  <w:style w:type="character" w:customStyle="1" w:styleId="WW-Absatz-Standardschriftart111111111111111111111">
    <w:name w:val="WW-Absatz-Standardschriftart111111111111111111111"/>
    <w:rsid w:val="00E6077B"/>
  </w:style>
  <w:style w:type="character" w:customStyle="1" w:styleId="WW-Absatz-Standardschriftart1111111111111111111111">
    <w:name w:val="WW-Absatz-Standardschriftart1111111111111111111111"/>
    <w:rsid w:val="00E6077B"/>
  </w:style>
  <w:style w:type="character" w:customStyle="1" w:styleId="WW-Absatz-Standardschriftart11111111111111111111111">
    <w:name w:val="WW-Absatz-Standardschriftart11111111111111111111111"/>
    <w:rsid w:val="00E6077B"/>
  </w:style>
  <w:style w:type="character" w:customStyle="1" w:styleId="WW-Absatz-Standardschriftart111111111111111111111111">
    <w:name w:val="WW-Absatz-Standardschriftart111111111111111111111111"/>
    <w:rsid w:val="00E6077B"/>
  </w:style>
  <w:style w:type="character" w:customStyle="1" w:styleId="WW-Absatz-Standardschriftart1111111111111111111111111">
    <w:name w:val="WW-Absatz-Standardschriftart1111111111111111111111111"/>
    <w:rsid w:val="00E6077B"/>
  </w:style>
  <w:style w:type="character" w:customStyle="1" w:styleId="WW-Absatz-Standardschriftart11111111111111111111111111">
    <w:name w:val="WW-Absatz-Standardschriftart11111111111111111111111111"/>
    <w:rsid w:val="00E6077B"/>
  </w:style>
  <w:style w:type="character" w:customStyle="1" w:styleId="WW-Absatz-Standardschriftart111111111111111111111111111">
    <w:name w:val="WW-Absatz-Standardschriftart111111111111111111111111111"/>
    <w:rsid w:val="00E6077B"/>
  </w:style>
  <w:style w:type="character" w:customStyle="1" w:styleId="WW-Absatz-Standardschriftart1111111111111111111111111111">
    <w:name w:val="WW-Absatz-Standardschriftart1111111111111111111111111111"/>
    <w:rsid w:val="00E6077B"/>
  </w:style>
  <w:style w:type="character" w:customStyle="1" w:styleId="WW-Absatz-Standardschriftart11111111111111111111111111111">
    <w:name w:val="WW-Absatz-Standardschriftart11111111111111111111111111111"/>
    <w:rsid w:val="00E6077B"/>
  </w:style>
  <w:style w:type="character" w:customStyle="1" w:styleId="WW-Absatz-Standardschriftart111111111111111111111111111111">
    <w:name w:val="WW-Absatz-Standardschriftart111111111111111111111111111111"/>
    <w:rsid w:val="00E6077B"/>
  </w:style>
  <w:style w:type="character" w:customStyle="1" w:styleId="WW-Absatz-Standardschriftart1111111111111111111111111111111">
    <w:name w:val="WW-Absatz-Standardschriftart1111111111111111111111111111111"/>
    <w:rsid w:val="00E6077B"/>
  </w:style>
  <w:style w:type="character" w:customStyle="1" w:styleId="WW-Absatz-Standardschriftart11111111111111111111111111111111">
    <w:name w:val="WW-Absatz-Standardschriftart11111111111111111111111111111111"/>
    <w:rsid w:val="00E6077B"/>
  </w:style>
  <w:style w:type="character" w:customStyle="1" w:styleId="WW-Absatz-Standardschriftart111111111111111111111111111111111">
    <w:name w:val="WW-Absatz-Standardschriftart111111111111111111111111111111111"/>
    <w:rsid w:val="00E6077B"/>
  </w:style>
  <w:style w:type="character" w:customStyle="1" w:styleId="WW-Absatz-Standardschriftart1111111111111111111111111111111111">
    <w:name w:val="WW-Absatz-Standardschriftart1111111111111111111111111111111111"/>
    <w:rsid w:val="00E6077B"/>
  </w:style>
  <w:style w:type="character" w:customStyle="1" w:styleId="WW-Absatz-Standardschriftart11111111111111111111111111111111111">
    <w:name w:val="WW-Absatz-Standardschriftart11111111111111111111111111111111111"/>
    <w:rsid w:val="00E6077B"/>
  </w:style>
  <w:style w:type="character" w:customStyle="1" w:styleId="WW-Absatz-Standardschriftart111111111111111111111111111111111111">
    <w:name w:val="WW-Absatz-Standardschriftart111111111111111111111111111111111111"/>
    <w:rsid w:val="00E6077B"/>
  </w:style>
  <w:style w:type="character" w:customStyle="1" w:styleId="WW-Absatz-Standardschriftart1111111111111111111111111111111111111">
    <w:name w:val="WW-Absatz-Standardschriftart1111111111111111111111111111111111111"/>
    <w:rsid w:val="00E6077B"/>
  </w:style>
  <w:style w:type="character" w:customStyle="1" w:styleId="WW-Absatz-Standardschriftart11111111111111111111111111111111111111">
    <w:name w:val="WW-Absatz-Standardschriftart11111111111111111111111111111111111111"/>
    <w:rsid w:val="00E6077B"/>
  </w:style>
  <w:style w:type="character" w:customStyle="1" w:styleId="WW-Absatz-Standardschriftart111111111111111111111111111111111111111">
    <w:name w:val="WW-Absatz-Standardschriftart111111111111111111111111111111111111111"/>
    <w:rsid w:val="00E6077B"/>
  </w:style>
  <w:style w:type="character" w:customStyle="1" w:styleId="WW-Absatz-Standardschriftart1111111111111111111111111111111111111111">
    <w:name w:val="WW-Absatz-Standardschriftart1111111111111111111111111111111111111111"/>
    <w:rsid w:val="00E6077B"/>
  </w:style>
  <w:style w:type="character" w:customStyle="1" w:styleId="WW-Absatz-Standardschriftart11111111111111111111111111111111111111111">
    <w:name w:val="WW-Absatz-Standardschriftart11111111111111111111111111111111111111111"/>
    <w:rsid w:val="00E6077B"/>
  </w:style>
  <w:style w:type="character" w:customStyle="1" w:styleId="a3">
    <w:name w:val="Маркеры списка"/>
    <w:rsid w:val="00E6077B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E6077B"/>
  </w:style>
  <w:style w:type="paragraph" w:customStyle="1" w:styleId="a5">
    <w:name w:val="Заголовок"/>
    <w:basedOn w:val="a"/>
    <w:next w:val="a6"/>
    <w:rsid w:val="00E6077B"/>
    <w:pPr>
      <w:keepNext/>
      <w:spacing w:before="240" w:after="120"/>
    </w:pPr>
    <w:rPr>
      <w:rFonts w:cs="Tahoma"/>
      <w:sz w:val="28"/>
      <w:szCs w:val="28"/>
    </w:rPr>
  </w:style>
  <w:style w:type="paragraph" w:styleId="a6">
    <w:name w:val="Body Text"/>
    <w:basedOn w:val="a"/>
    <w:semiHidden/>
    <w:rsid w:val="00E6077B"/>
    <w:pPr>
      <w:spacing w:after="120"/>
    </w:pPr>
  </w:style>
  <w:style w:type="paragraph" w:styleId="a7">
    <w:name w:val="List"/>
    <w:basedOn w:val="a6"/>
    <w:semiHidden/>
    <w:rsid w:val="00E6077B"/>
    <w:rPr>
      <w:rFonts w:cs="Tahoma"/>
    </w:rPr>
  </w:style>
  <w:style w:type="paragraph" w:customStyle="1" w:styleId="11">
    <w:name w:val="Название1"/>
    <w:basedOn w:val="a"/>
    <w:rsid w:val="00E6077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6077B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E6077B"/>
    <w:pPr>
      <w:suppressLineNumbers/>
    </w:pPr>
  </w:style>
  <w:style w:type="paragraph" w:customStyle="1" w:styleId="a9">
    <w:name w:val="Заголовок таблицы"/>
    <w:basedOn w:val="a8"/>
    <w:rsid w:val="00E6077B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E6077B"/>
  </w:style>
  <w:style w:type="paragraph" w:styleId="aa">
    <w:name w:val="header"/>
    <w:basedOn w:val="a"/>
    <w:link w:val="ab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851F6"/>
    <w:rPr>
      <w:rFonts w:ascii="Arial" w:eastAsia="Lucida Sans Unicode" w:hAnsi="Arial"/>
      <w:kern w:val="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2851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51F6"/>
    <w:rPr>
      <w:rFonts w:ascii="Arial" w:eastAsia="Lucida Sans Unicode" w:hAnsi="Arial"/>
      <w:kern w:val="1"/>
      <w:szCs w:val="24"/>
    </w:rPr>
  </w:style>
  <w:style w:type="table" w:styleId="ae">
    <w:name w:val="Table Grid"/>
    <w:basedOn w:val="a1"/>
    <w:uiPriority w:val="59"/>
    <w:rsid w:val="006D03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Emphasis"/>
    <w:basedOn w:val="a0"/>
    <w:uiPriority w:val="20"/>
    <w:qFormat/>
    <w:rsid w:val="00BC6053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BC60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6053"/>
    <w:rPr>
      <w:rFonts w:ascii="Courier New" w:hAnsi="Courier New" w:cs="Courier New"/>
    </w:rPr>
  </w:style>
  <w:style w:type="paragraph" w:styleId="af0">
    <w:name w:val="Normal (Web)"/>
    <w:basedOn w:val="a"/>
    <w:uiPriority w:val="99"/>
    <w:unhideWhenUsed/>
    <w:rsid w:val="00BC6053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kern w:val="0"/>
      <w:sz w:val="24"/>
    </w:rPr>
  </w:style>
  <w:style w:type="character" w:styleId="af1">
    <w:name w:val="Strong"/>
    <w:basedOn w:val="a0"/>
    <w:uiPriority w:val="22"/>
    <w:qFormat/>
    <w:rsid w:val="00504B8A"/>
    <w:rPr>
      <w:b/>
      <w:bCs/>
    </w:rPr>
  </w:style>
  <w:style w:type="character" w:customStyle="1" w:styleId="apple-converted-space">
    <w:name w:val="apple-converted-space"/>
    <w:basedOn w:val="a0"/>
    <w:rsid w:val="003C1823"/>
  </w:style>
  <w:style w:type="character" w:customStyle="1" w:styleId="match">
    <w:name w:val="match"/>
    <w:basedOn w:val="a0"/>
    <w:rsid w:val="00FF4F8C"/>
  </w:style>
  <w:style w:type="character" w:styleId="af2">
    <w:name w:val="Hyperlink"/>
    <w:basedOn w:val="a0"/>
    <w:uiPriority w:val="99"/>
    <w:unhideWhenUsed/>
    <w:rsid w:val="00931CD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F22A37"/>
    <w:rPr>
      <w:rFonts w:ascii="Cambria" w:eastAsia="Times New Roman" w:hAnsi="Cambria" w:cs="Times New Roman"/>
      <w:b/>
      <w:bCs/>
      <w:kern w:val="1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3176FD"/>
    <w:rPr>
      <w:color w:val="800000"/>
      <w:u w:val="single"/>
    </w:rPr>
  </w:style>
  <w:style w:type="character" w:customStyle="1" w:styleId="60">
    <w:name w:val="Заголовок 6 Знак"/>
    <w:basedOn w:val="a0"/>
    <w:link w:val="6"/>
    <w:uiPriority w:val="9"/>
    <w:rsid w:val="009F256F"/>
    <w:rPr>
      <w:rFonts w:ascii="Cambria" w:eastAsia="Times New Roman" w:hAnsi="Cambria" w:cs="Times New Roman"/>
      <w:i/>
      <w:iCs/>
      <w:color w:val="243F60"/>
      <w:kern w:val="1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4146C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146C6"/>
    <w:rPr>
      <w:rFonts w:ascii="Tahoma" w:eastAsia="Lucida Sans Unicode" w:hAnsi="Tahoma" w:cs="Tahoma"/>
      <w:kern w:val="1"/>
      <w:sz w:val="16"/>
      <w:szCs w:val="16"/>
    </w:rPr>
  </w:style>
  <w:style w:type="paragraph" w:customStyle="1" w:styleId="western1">
    <w:name w:val="western1"/>
    <w:basedOn w:val="a"/>
    <w:rsid w:val="003F104F"/>
    <w:pPr>
      <w:widowControl/>
      <w:suppressAutoHyphens w:val="0"/>
      <w:spacing w:before="100" w:beforeAutospacing="1" w:after="119"/>
    </w:pPr>
    <w:rPr>
      <w:rFonts w:eastAsia="Times New Roman" w:cs="Arial"/>
      <w:kern w:val="0"/>
      <w:szCs w:val="20"/>
    </w:rPr>
  </w:style>
  <w:style w:type="paragraph" w:customStyle="1" w:styleId="western2">
    <w:name w:val="western2"/>
    <w:basedOn w:val="a"/>
    <w:rsid w:val="003F104F"/>
    <w:pPr>
      <w:widowControl/>
      <w:suppressAutoHyphens w:val="0"/>
      <w:spacing w:before="100" w:beforeAutospacing="1" w:after="119"/>
      <w:jc w:val="center"/>
    </w:pPr>
    <w:rPr>
      <w:rFonts w:eastAsia="Times New Roman" w:cs="Arial"/>
      <w:b/>
      <w:bCs/>
      <w:kern w:val="0"/>
      <w:szCs w:val="20"/>
    </w:rPr>
  </w:style>
  <w:style w:type="paragraph" w:customStyle="1" w:styleId="western">
    <w:name w:val="western"/>
    <w:basedOn w:val="a"/>
    <w:rsid w:val="009153C4"/>
    <w:pPr>
      <w:widowControl/>
      <w:suppressAutoHyphens w:val="0"/>
      <w:spacing w:before="100" w:beforeAutospacing="1" w:after="100" w:afterAutospacing="1"/>
      <w:jc w:val="both"/>
    </w:pPr>
    <w:rPr>
      <w:rFonts w:ascii="Times New Roman" w:eastAsia="Times New Roman" w:hAnsi="Times New Roman"/>
      <w:kern w:val="0"/>
      <w:sz w:val="26"/>
      <w:szCs w:val="26"/>
    </w:rPr>
  </w:style>
  <w:style w:type="paragraph" w:customStyle="1" w:styleId="Default">
    <w:name w:val="Default"/>
    <w:rsid w:val="0041606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857AE01B5753B97E2A21B8012B64CCD4B00D32443F90DBA57E3F166E4A1F1DF31A3Dg365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857AE01B5753B97E2A21B8012B64CCD4B00D33403690DBA57E3F166E4A1F1DF31A3D32B6C50818g169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857AE01B5753B97E2A21B8012B64CCD4B10835463990DBA57E3F166E4A1F1DF31A3D30gB6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73CB-DCB0-4B13-9759-A678C758A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47</Pages>
  <Words>14247</Words>
  <Characters>81209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95266</CharactersWithSpaces>
  <SharedDoc>false</SharedDoc>
  <HLinks>
    <vt:vector size="24" baseType="variant"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Par911</vt:lpwstr>
      </vt:variant>
      <vt:variant>
        <vt:i4>2162797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consultantplus://offline/ref=70857AE01B5753B97E2A21B8012B64CCD4B00D33403690DBA57E3F166E4A1F1DF31A3D32B6C50818g169F</vt:lpwstr>
      </vt:variant>
      <vt:variant>
        <vt:lpwstr/>
      </vt:variant>
      <vt:variant>
        <vt:i4>2162791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consultantplus://offline/ref=70857AE01B5753B97E2A21B8012B64CCD4B10835463990DBA57E3F166E4A1F1DF31A3D30gB63F</vt:lpwstr>
      </vt:variant>
      <vt:variant>
        <vt:lpwstr/>
      </vt:variant>
      <vt:variant>
        <vt:i4>1179655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consultantplus://offline/ref=70857AE01B5753B97E2A21B8012B64CCD4B00D32443F90DBA57E3F166E4A1F1DF31A3Dg365F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Козин</dc:creator>
  <cp:keywords/>
  <dc:description/>
  <cp:lastModifiedBy>Булат</cp:lastModifiedBy>
  <cp:revision>17</cp:revision>
  <cp:lastPrinted>2015-09-29T09:55:00Z</cp:lastPrinted>
  <dcterms:created xsi:type="dcterms:W3CDTF">2016-01-19T08:59:00Z</dcterms:created>
  <dcterms:modified xsi:type="dcterms:W3CDTF">2016-01-30T19:26:00Z</dcterms:modified>
</cp:coreProperties>
</file>